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70" w:rsidRPr="00306070" w:rsidRDefault="00E25492" w:rsidP="00306070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54DFAB1" wp14:editId="2B974E17">
            <wp:extent cx="555625" cy="618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70"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textWrapping" w:clear="all"/>
      </w:r>
      <w:r w:rsidR="00306070" w:rsidRPr="003060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МИНИСТЕРСТВО СПОРТА и молодежной политики</w:t>
      </w:r>
      <w:r w:rsidR="00306070" w:rsidRPr="003060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br/>
        <w:t>Новгородской области</w:t>
      </w:r>
    </w:p>
    <w:p w:rsidR="00306070" w:rsidRPr="00306070" w:rsidRDefault="00306070" w:rsidP="00306070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06070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306070" w:rsidRPr="00306070" w:rsidRDefault="00306070" w:rsidP="003060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306070" w:rsidRPr="00306070" w:rsidRDefault="005C60C7" w:rsidP="0030607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09 </w:t>
      </w:r>
      <w:r w:rsid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7034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306070"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года </w:t>
      </w:r>
      <w:r w:rsidR="00306070" w:rsidRPr="00306070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306070"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389</w:t>
      </w:r>
    </w:p>
    <w:p w:rsidR="00306070" w:rsidRPr="00306070" w:rsidRDefault="00306070" w:rsidP="0030607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Pr="00306070" w:rsidRDefault="00306070" w:rsidP="0030607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06070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Великий Новгород</w:t>
      </w:r>
    </w:p>
    <w:p w:rsidR="00306070" w:rsidRPr="00306070" w:rsidRDefault="00306070" w:rsidP="00306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5310" w:rsidRPr="00345310" w:rsidRDefault="00306070" w:rsidP="00345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060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</w:t>
      </w:r>
      <w:r w:rsidR="00345310" w:rsidRPr="003453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областном конкурсе профессионального мастерства среди</w:t>
      </w:r>
    </w:p>
    <w:p w:rsidR="00345310" w:rsidRPr="00345310" w:rsidRDefault="00345310" w:rsidP="00345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453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специалистов, осуществляющих деятельность по приоритетным</w:t>
      </w:r>
    </w:p>
    <w:p w:rsidR="00306070" w:rsidRPr="00306070" w:rsidRDefault="00345310" w:rsidP="00345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53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направлениям государственной молодежной политики</w:t>
      </w:r>
    </w:p>
    <w:p w:rsidR="00306070" w:rsidRPr="00306070" w:rsidRDefault="00306070" w:rsidP="003060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06070" w:rsidRPr="00306070" w:rsidRDefault="00306070" w:rsidP="0030607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070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Планом мероприятий в сфере государственной молодежной политики на территории области на</w:t>
      </w:r>
      <w:r w:rsidRPr="00306070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2018 год</w:t>
      </w:r>
      <w:r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60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ПРИКАЗЫВАЮ:</w:t>
      </w:r>
    </w:p>
    <w:p w:rsidR="00306070" w:rsidRPr="00306070" w:rsidRDefault="00306070" w:rsidP="004421E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прилагаемое Положение об </w:t>
      </w:r>
      <w:r w:rsidR="00345310" w:rsidRP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областном конкурсе профессионального мастерства среди</w:t>
      </w:r>
      <w:r w:rsid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5310" w:rsidRP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специалистов, осуществляющих деятельность по приоритетным</w:t>
      </w:r>
      <w:r w:rsid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5310" w:rsidRP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направлениям государственной молодежной политики</w:t>
      </w:r>
      <w:r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конкурс).</w:t>
      </w:r>
    </w:p>
    <w:p w:rsidR="00306070" w:rsidRPr="00306070" w:rsidRDefault="00306070" w:rsidP="004421E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Создать организационный комитет </w:t>
      </w:r>
      <w:r w:rsidR="00345310" w:rsidRP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</w:t>
      </w:r>
      <w:r w:rsid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конкурса</w:t>
      </w:r>
      <w:r w:rsidR="00345310" w:rsidRP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профессионального мастерства среди</w:t>
      </w:r>
      <w:r w:rsid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5310" w:rsidRP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специалистов, осуществляющих деятельность по приоритетным направлениям государственной молодежной политики</w:t>
      </w:r>
      <w:r w:rsidR="005C60C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составе:</w:t>
      </w:r>
    </w:p>
    <w:tbl>
      <w:tblPr>
        <w:tblW w:w="946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091"/>
        <w:gridCol w:w="281"/>
        <w:gridCol w:w="7090"/>
      </w:tblGrid>
      <w:tr w:rsidR="00306070" w:rsidRPr="00306070" w:rsidTr="00231571">
        <w:tc>
          <w:tcPr>
            <w:tcW w:w="2091" w:type="dxa"/>
          </w:tcPr>
          <w:p w:rsidR="00306070" w:rsidRPr="00306070" w:rsidRDefault="00306070" w:rsidP="00306070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Чадина И.Л.</w:t>
            </w:r>
          </w:p>
        </w:tc>
        <w:tc>
          <w:tcPr>
            <w:tcW w:w="281" w:type="dxa"/>
          </w:tcPr>
          <w:p w:rsidR="00306070" w:rsidRPr="00306070" w:rsidRDefault="00306070" w:rsidP="00306070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0" w:type="dxa"/>
          </w:tcPr>
          <w:p w:rsidR="00306070" w:rsidRPr="00306070" w:rsidRDefault="00306070" w:rsidP="00EB2699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министра, начальник отдела </w:t>
            </w:r>
            <w:r w:rsidR="00EB2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олодежной политики министерства спорта и молодежной политики Новгородской области, председатель организационного комитета</w:t>
            </w:r>
          </w:p>
        </w:tc>
      </w:tr>
      <w:tr w:rsidR="00306070" w:rsidRPr="00306070" w:rsidTr="00231571">
        <w:tc>
          <w:tcPr>
            <w:tcW w:w="2091" w:type="dxa"/>
          </w:tcPr>
          <w:p w:rsidR="00306070" w:rsidRPr="00306070" w:rsidRDefault="00345310" w:rsidP="00306070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53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Иванова В.А.</w:t>
            </w:r>
          </w:p>
        </w:tc>
        <w:tc>
          <w:tcPr>
            <w:tcW w:w="281" w:type="dxa"/>
          </w:tcPr>
          <w:p w:rsidR="00306070" w:rsidRPr="00306070" w:rsidRDefault="00306070" w:rsidP="00306070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0" w:type="dxa"/>
          </w:tcPr>
          <w:p w:rsidR="00306070" w:rsidRPr="00306070" w:rsidRDefault="00345310" w:rsidP="00306070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</w:t>
            </w:r>
            <w:r w:rsidR="00306070"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отдела по работе с молодежью, дополнительного и профессионального обучения областного автономного учреждения «Дом молодёжи, региональный центр военно-патриотического воспитания и подготовки граждан (молодёжи) к военной службе», секретарь организационного комитета</w:t>
            </w:r>
          </w:p>
        </w:tc>
      </w:tr>
      <w:tr w:rsidR="00306070" w:rsidRPr="00306070" w:rsidTr="00231571">
        <w:tc>
          <w:tcPr>
            <w:tcW w:w="9462" w:type="dxa"/>
            <w:gridSpan w:val="3"/>
          </w:tcPr>
          <w:p w:rsidR="00306070" w:rsidRPr="00306070" w:rsidRDefault="00306070" w:rsidP="00306070">
            <w:pPr>
              <w:suppressAutoHyphens/>
              <w:spacing w:before="120" w:after="0" w:line="240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организационного комитета:</w:t>
            </w:r>
          </w:p>
        </w:tc>
      </w:tr>
      <w:tr w:rsidR="00306070" w:rsidRPr="00306070" w:rsidTr="00231571">
        <w:tc>
          <w:tcPr>
            <w:tcW w:w="2091" w:type="dxa"/>
          </w:tcPr>
          <w:p w:rsidR="00306070" w:rsidRPr="00306070" w:rsidRDefault="00306070" w:rsidP="00306070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Зеленкин Г.А.</w:t>
            </w:r>
          </w:p>
        </w:tc>
        <w:tc>
          <w:tcPr>
            <w:tcW w:w="281" w:type="dxa"/>
          </w:tcPr>
          <w:p w:rsidR="00306070" w:rsidRPr="00306070" w:rsidRDefault="00306070" w:rsidP="00306070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0" w:type="dxa"/>
          </w:tcPr>
          <w:p w:rsidR="00306070" w:rsidRPr="00306070" w:rsidRDefault="00306070" w:rsidP="00306070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и.о. директора областного ав</w:t>
            </w:r>
            <w:r w:rsidR="00EB2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тономного учреждения «Дом молоде</w:t>
            </w:r>
            <w:r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жи, региональный центр военно-патриотического воспитания и подготовки граждан (молодёжи) к военной службе» </w:t>
            </w:r>
          </w:p>
        </w:tc>
      </w:tr>
      <w:tr w:rsidR="00EB2699" w:rsidRPr="00306070" w:rsidTr="00231571">
        <w:tc>
          <w:tcPr>
            <w:tcW w:w="2091" w:type="dxa"/>
          </w:tcPr>
          <w:p w:rsidR="00EB2699" w:rsidRPr="00306070" w:rsidRDefault="00B84E97" w:rsidP="00306070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Матвеев Н.А.</w:t>
            </w:r>
          </w:p>
        </w:tc>
        <w:tc>
          <w:tcPr>
            <w:tcW w:w="281" w:type="dxa"/>
          </w:tcPr>
          <w:p w:rsidR="00EB2699" w:rsidRPr="00306070" w:rsidRDefault="00EB2699" w:rsidP="00306070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0" w:type="dxa"/>
          </w:tcPr>
          <w:p w:rsidR="00EB2699" w:rsidRPr="00306070" w:rsidRDefault="00EB2699" w:rsidP="00EB2699">
            <w:pPr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2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</w:t>
            </w:r>
            <w:r w:rsidR="004421E5" w:rsidRPr="0030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отдела по работе с молодежью, дополнительного и профессионального обучения областного автономного учреждения «Дом молодёжи, региональный центр военно-патриотического воспитания и подготовки граждан (молодёжи) к военной службе»</w:t>
            </w:r>
            <w:r w:rsidR="005C60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306070" w:rsidRPr="00306070" w:rsidRDefault="00306070" w:rsidP="0030607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Секретарю организационного комитета</w:t>
      </w:r>
      <w:r w:rsidR="00345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Ивановой В.А.</w:t>
      </w:r>
      <w:r w:rsidRPr="0030607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представить в министерство спорта и молодёжной политики Новгородской области отчёт о проведении конкурса в течение 5 рабочих дней со дня его завершения.</w:t>
      </w:r>
    </w:p>
    <w:p w:rsidR="00306070" w:rsidRPr="00306070" w:rsidRDefault="00306070" w:rsidP="0030607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Контроль за выполнением приказа возложить на заместителя министра, начальник</w:t>
      </w:r>
      <w:r w:rsidR="00FA491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м</w:t>
      </w:r>
      <w:r w:rsidR="004421E5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олодежной политики министерства</w:t>
      </w:r>
      <w:r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спорта и молодёжно</w:t>
      </w:r>
      <w:r w:rsidR="004421E5">
        <w:rPr>
          <w:rFonts w:ascii="Times New Roman" w:eastAsia="Times New Roman" w:hAnsi="Times New Roman" w:cs="Times New Roman"/>
          <w:sz w:val="28"/>
          <w:szCs w:val="28"/>
          <w:lang w:eastAsia="ar-SA"/>
        </w:rPr>
        <w:t>й политики Новгородской области</w:t>
      </w:r>
      <w:r w:rsidRPr="00306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Чадину И.Л. </w:t>
      </w:r>
    </w:p>
    <w:p w:rsidR="00306070" w:rsidRPr="00306070" w:rsidRDefault="00306070" w:rsidP="00306070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70" w:rsidRPr="00306070" w:rsidRDefault="00306070" w:rsidP="00306070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70" w:rsidRPr="00306070" w:rsidRDefault="00306070" w:rsidP="00306070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60C7" w:rsidRPr="00306070" w:rsidRDefault="005C60C7" w:rsidP="005C60C7">
      <w:pPr>
        <w:tabs>
          <w:tab w:val="left" w:pos="360"/>
          <w:tab w:val="left" w:pos="540"/>
          <w:tab w:val="left" w:pos="72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60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Министр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060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Е.М. Кирилова</w:t>
      </w:r>
    </w:p>
    <w:p w:rsidR="00306070" w:rsidRPr="00306070" w:rsidRDefault="00306070" w:rsidP="00306070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70" w:rsidRPr="00306070" w:rsidRDefault="00306070" w:rsidP="00306070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70" w:rsidRPr="00306070" w:rsidRDefault="00306070" w:rsidP="00306070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70" w:rsidRPr="00306070" w:rsidRDefault="00306070" w:rsidP="00306070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70" w:rsidRPr="00306070" w:rsidRDefault="00306070" w:rsidP="003060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70" w:rsidRPr="00306070" w:rsidRDefault="00306070" w:rsidP="003060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70" w:rsidRPr="00306070" w:rsidRDefault="00306070" w:rsidP="003060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70" w:rsidRPr="00306070" w:rsidRDefault="00306070" w:rsidP="003060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70" w:rsidRPr="00306070" w:rsidRDefault="00306070" w:rsidP="003060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70" w:rsidRPr="00306070" w:rsidRDefault="00306070" w:rsidP="00306070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492" w:rsidRDefault="00E25492" w:rsidP="00306070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E25492" w:rsidSect="00E25492">
          <w:headerReference w:type="default" r:id="rId10"/>
          <w:pgSz w:w="11906" w:h="16838"/>
          <w:pgMar w:top="567" w:right="567" w:bottom="567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367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06070" w:rsidRPr="00306070" w:rsidTr="005C60C7">
        <w:trPr>
          <w:trHeight w:val="1204"/>
        </w:trPr>
        <w:tc>
          <w:tcPr>
            <w:tcW w:w="4219" w:type="dxa"/>
            <w:shd w:val="clear" w:color="auto" w:fill="auto"/>
          </w:tcPr>
          <w:p w:rsidR="00E25492" w:rsidRDefault="00E25492" w:rsidP="00306070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306070" w:rsidRPr="00306070" w:rsidRDefault="00306070" w:rsidP="00E2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УТВЕРЖДЕНО</w:t>
            </w:r>
          </w:p>
          <w:p w:rsidR="00306070" w:rsidRPr="00306070" w:rsidRDefault="00306070" w:rsidP="00E2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приказом министерства</w:t>
            </w:r>
          </w:p>
          <w:p w:rsidR="00306070" w:rsidRPr="00306070" w:rsidRDefault="00306070" w:rsidP="00E2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спорта и молодежной</w:t>
            </w:r>
          </w:p>
          <w:p w:rsidR="00306070" w:rsidRPr="00306070" w:rsidRDefault="00306070" w:rsidP="005C60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политики Новгородской области</w:t>
            </w:r>
            <w:r w:rsidR="008A4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от </w:t>
            </w:r>
            <w:r w:rsidR="005C6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09 </w:t>
            </w:r>
            <w:r w:rsidR="008A4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августа</w:t>
            </w: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2018 года</w:t>
            </w:r>
            <w:r w:rsidR="008A4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№ </w:t>
            </w:r>
            <w:r w:rsidR="005C6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389</w:t>
            </w:r>
          </w:p>
        </w:tc>
      </w:tr>
    </w:tbl>
    <w:p w:rsidR="00306070" w:rsidRDefault="00306070" w:rsidP="00D81D41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306070" w:rsidRDefault="00306070" w:rsidP="00D81D41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306070" w:rsidRDefault="00306070" w:rsidP="00D81D41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0654AC" w:rsidRPr="000654AC" w:rsidRDefault="000654AC" w:rsidP="00D81D41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  <w:t>пОЛОЖЕНИЕ</w:t>
      </w:r>
    </w:p>
    <w:p w:rsidR="000654AC" w:rsidRPr="00E25492" w:rsidRDefault="00E25492" w:rsidP="00AD05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45310" w:rsidRPr="00345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конкурсе профессионального мастерства среди специалистов, осуществляющих деятельность по приоритетным направлениям государственной молодежной политики</w:t>
      </w:r>
    </w:p>
    <w:p w:rsidR="00744D89" w:rsidRPr="000654AC" w:rsidRDefault="00744D89" w:rsidP="00AD05F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4AC" w:rsidRPr="000654AC" w:rsidRDefault="000654AC" w:rsidP="00A45234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  <w:r w:rsidR="00F34F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54AC" w:rsidRPr="000654AC" w:rsidRDefault="000654AC" w:rsidP="00A45234">
      <w:pPr>
        <w:tabs>
          <w:tab w:val="left" w:pos="567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 w:rsidR="00345310" w:rsidRPr="00345310">
        <w:rPr>
          <w:rFonts w:ascii="Times New Roman" w:eastAsia="Times New Roman" w:hAnsi="Times New Roman" w:cs="Times New Roman"/>
          <w:sz w:val="28"/>
          <w:szCs w:val="28"/>
        </w:rPr>
        <w:t>областно</w:t>
      </w:r>
      <w:r w:rsidR="00345310">
        <w:rPr>
          <w:rFonts w:ascii="Times New Roman" w:eastAsia="Times New Roman" w:hAnsi="Times New Roman" w:cs="Times New Roman"/>
          <w:sz w:val="28"/>
          <w:szCs w:val="28"/>
        </w:rPr>
        <w:t>го конкурса</w:t>
      </w:r>
      <w:r w:rsidR="00345310" w:rsidRPr="0034531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среди специалистов, осуществляющи</w:t>
      </w:r>
      <w:r w:rsidR="00345310">
        <w:rPr>
          <w:rFonts w:ascii="Times New Roman" w:eastAsia="Times New Roman" w:hAnsi="Times New Roman" w:cs="Times New Roman"/>
          <w:sz w:val="28"/>
          <w:szCs w:val="28"/>
        </w:rPr>
        <w:t xml:space="preserve">х деятельность по приоритетным </w:t>
      </w:r>
      <w:r w:rsidR="00345310" w:rsidRPr="00345310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 государственной молодежной политики </w:t>
      </w:r>
      <w:r w:rsidR="0075310D" w:rsidRPr="0075310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9245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310D" w:rsidRPr="0075310D">
        <w:rPr>
          <w:rFonts w:ascii="Times New Roman" w:eastAsia="Times New Roman" w:hAnsi="Times New Roman" w:cs="Times New Roman"/>
          <w:sz w:val="28"/>
          <w:szCs w:val="28"/>
        </w:rPr>
        <w:t>онкурс)</w:t>
      </w:r>
      <w:r w:rsidRPr="0075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4AC" w:rsidRPr="000654AC" w:rsidRDefault="0082570B" w:rsidP="00A45234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Учредителем конкурса является </w:t>
      </w:r>
      <w:r w:rsidR="000654AC" w:rsidRPr="0006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спорта и молодежной политики Новгородской области (далее Министерство).</w:t>
      </w:r>
    </w:p>
    <w:p w:rsidR="000654AC" w:rsidRPr="000654AC" w:rsidRDefault="000654AC" w:rsidP="00A45234">
      <w:pPr>
        <w:tabs>
          <w:tab w:val="left" w:pos="-100"/>
          <w:tab w:val="left" w:pos="907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7E4B" w:rsidRPr="00D5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D57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57E4B" w:rsidRPr="00D5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областное автономное учреждение «Дом молодежи, региональный центр военно-патриотического воспитания и подготовки граждан (молодежи) к военной службе» (далее ОАУ «Дом молодежи, центр подготовки граждан к военной службе»).</w:t>
      </w:r>
    </w:p>
    <w:p w:rsidR="00C75596" w:rsidRPr="00C75596" w:rsidRDefault="00C75596" w:rsidP="00A45234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54AC" w:rsidRPr="000654AC" w:rsidRDefault="000654AC" w:rsidP="00A4523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и задачи </w:t>
      </w:r>
      <w:r w:rsidR="0009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E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9B6497" w:rsidRPr="001A4553" w:rsidRDefault="000654AC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9B6497"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0123"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9B6497"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3A9E" w:rsidRDefault="002F3A9E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A9E">
        <w:rPr>
          <w:rFonts w:ascii="Times New Roman" w:eastAsia="Times New Roman" w:hAnsi="Times New Roman" w:cs="Times New Roman"/>
          <w:sz w:val="28"/>
          <w:szCs w:val="28"/>
        </w:rPr>
        <w:t>повышение социального статуса, престижа профессии работников сферы государственной молодежной политики, развитие и стимулирование их профессиональной компетентности.</w:t>
      </w:r>
    </w:p>
    <w:p w:rsidR="000654AC" w:rsidRPr="001A4553" w:rsidRDefault="000654AC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</w:t>
      </w:r>
      <w:r w:rsidRPr="001A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адачи </w:t>
      </w:r>
      <w:r w:rsidR="0009245B" w:rsidRPr="001A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00123" w:rsidRPr="001A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9245B" w:rsidRPr="001A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00123" w:rsidRPr="001A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</w:t>
      </w:r>
      <w:r w:rsidRPr="001A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4964" w:rsidRPr="00C64964" w:rsidRDefault="00C64964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лучших специалистов, практик по реализации приоритетных направлений государственной молодежной политики;</w:t>
      </w:r>
    </w:p>
    <w:p w:rsidR="00C64964" w:rsidRPr="00C64964" w:rsidRDefault="00C64964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использования кадрового потенциала в сфере молодёжной политики; </w:t>
      </w:r>
    </w:p>
    <w:p w:rsidR="00C64964" w:rsidRPr="00C64964" w:rsidRDefault="00C64964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повышение уровня профессиональной подготовки руководителей и специалистов, осуществляющих деятельность по приоритетным направлениям государственной молодежной политики на территории области;</w:t>
      </w:r>
    </w:p>
    <w:p w:rsidR="00C64964" w:rsidRDefault="00C64964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поддержки </w:t>
      </w:r>
      <w:r w:rsidR="00E1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талантливых, профессиональных </w:t>
      </w:r>
      <w:r w:rsidRPr="00C64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по работе с молодежью;</w:t>
      </w:r>
    </w:p>
    <w:p w:rsidR="00B440CB" w:rsidRPr="00C64964" w:rsidRDefault="00B440CB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разработки инновационных программ и проектов в сфере молодежной политики и их реализация;</w:t>
      </w:r>
    </w:p>
    <w:p w:rsidR="00C64964" w:rsidRPr="00C64964" w:rsidRDefault="00C64964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работы по вопросам реализации приоритетных направлений государственной молодежной политики, в том числе кадрового обеспечения сферы государственной молодежной политики.</w:t>
      </w:r>
    </w:p>
    <w:p w:rsidR="000654AC" w:rsidRDefault="000654AC" w:rsidP="00A452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B" w:rsidRPr="000654AC" w:rsidRDefault="00B440CB" w:rsidP="00A452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9" w:rsidRDefault="005152C9" w:rsidP="00A45234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4AC" w:rsidRPr="000654AC" w:rsidRDefault="000654AC" w:rsidP="00A45234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Участники </w:t>
      </w:r>
      <w:r w:rsidR="0009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00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E12917" w:rsidRPr="00E12917" w:rsidRDefault="00E12917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17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участие:</w:t>
      </w:r>
    </w:p>
    <w:p w:rsidR="00E12917" w:rsidRDefault="004421E5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40CB">
        <w:rPr>
          <w:rFonts w:ascii="Times New Roman" w:eastAsia="Times New Roman" w:hAnsi="Times New Roman" w:cs="Times New Roman"/>
          <w:sz w:val="28"/>
          <w:szCs w:val="28"/>
        </w:rPr>
        <w:t xml:space="preserve">уководители и </w:t>
      </w:r>
      <w:r w:rsidR="00E12917" w:rsidRPr="00E12917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E47842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E47842" w:rsidRPr="00E47842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76747B" w:rsidRPr="00E47842">
        <w:rPr>
          <w:rFonts w:ascii="Times New Roman" w:eastAsia="Times New Roman" w:hAnsi="Times New Roman" w:cs="Times New Roman"/>
          <w:sz w:val="28"/>
          <w:szCs w:val="28"/>
        </w:rPr>
        <w:t>муниципальных районов</w:t>
      </w:r>
      <w:r w:rsidR="007674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747B" w:rsidRPr="00E47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47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47842" w:rsidRPr="00E47842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 w:rsidR="00CE703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47842" w:rsidRPr="00E47842">
        <w:rPr>
          <w:rFonts w:ascii="Times New Roman" w:eastAsia="Times New Roman" w:hAnsi="Times New Roman" w:cs="Times New Roman"/>
          <w:sz w:val="28"/>
          <w:szCs w:val="28"/>
        </w:rPr>
        <w:t xml:space="preserve"> деятельно</w:t>
      </w:r>
      <w:r w:rsidR="00E47842">
        <w:rPr>
          <w:rFonts w:ascii="Times New Roman" w:eastAsia="Times New Roman" w:hAnsi="Times New Roman" w:cs="Times New Roman"/>
          <w:sz w:val="28"/>
          <w:szCs w:val="28"/>
        </w:rPr>
        <w:t>сть в сфере молодежной политики</w:t>
      </w:r>
      <w:r w:rsidR="00E12917" w:rsidRPr="00E129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026B" w:rsidRDefault="004421E5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71C4">
        <w:rPr>
          <w:rFonts w:ascii="Times New Roman" w:eastAsia="Times New Roman" w:hAnsi="Times New Roman" w:cs="Times New Roman"/>
          <w:sz w:val="28"/>
          <w:szCs w:val="28"/>
        </w:rPr>
        <w:t xml:space="preserve">уководители и </w:t>
      </w:r>
      <w:r w:rsidR="00E12917" w:rsidRPr="00E12917">
        <w:rPr>
          <w:rFonts w:ascii="Times New Roman" w:eastAsia="Times New Roman" w:hAnsi="Times New Roman" w:cs="Times New Roman"/>
          <w:sz w:val="28"/>
          <w:szCs w:val="28"/>
        </w:rPr>
        <w:t>специалисты учреждений по рабо</w:t>
      </w:r>
      <w:r w:rsidR="00E47842">
        <w:rPr>
          <w:rFonts w:ascii="Times New Roman" w:eastAsia="Times New Roman" w:hAnsi="Times New Roman" w:cs="Times New Roman"/>
          <w:sz w:val="28"/>
          <w:szCs w:val="28"/>
        </w:rPr>
        <w:t>те с молодежью, подведомственны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2917" w:rsidRPr="00E12917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76747B" w:rsidRPr="00E1291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14D97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76747B" w:rsidRPr="00E12917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D14D9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674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747B" w:rsidRPr="00E1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917" w:rsidRPr="00E1291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76747B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2917" w:rsidRPr="00E1291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сфере молодежной политики.</w:t>
      </w:r>
    </w:p>
    <w:p w:rsidR="001762F9" w:rsidRPr="001762F9" w:rsidRDefault="001762F9" w:rsidP="00A4523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AC" w:rsidRPr="000654AC" w:rsidRDefault="000654AC" w:rsidP="00A45234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</w:t>
      </w: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09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00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онкурса </w:t>
      </w:r>
    </w:p>
    <w:p w:rsidR="00B11DAF" w:rsidRDefault="00B11DAF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5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по </w:t>
      </w:r>
      <w:r w:rsidR="00BB1E2A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</w:t>
      </w:r>
      <w:r w:rsidR="00BB1E2A" w:rsidRPr="00BB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537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E2A" w:rsidRPr="00BB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2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7AF" w:rsidRDefault="00321599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этап: </w:t>
      </w:r>
      <w:r w:rsidR="005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</w:t>
      </w:r>
      <w:r w:rsidR="00B11DAF" w:rsidRP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1DAF" w:rsidRP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по </w:t>
      </w:r>
      <w:r w:rsidR="00195F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58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1DAF" w:rsidRP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11DAF" w:rsidRP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–</w:t>
      </w:r>
      <w:r w:rsidR="007B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заявки</w:t>
      </w:r>
      <w:r w:rsidR="007B14CA" w:rsidRP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</w:t>
      </w:r>
      <w:r w:rsidR="007B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конкурсе, </w:t>
      </w:r>
      <w:r w:rsidR="00860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5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комитета к</w:t>
      </w:r>
      <w:r w:rsidR="008607AF" w:rsidRPr="008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провод</w:t>
      </w:r>
      <w:r w:rsidR="005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607AF" w:rsidRPr="008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="008607AF" w:rsidRPr="008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</w:t>
      </w:r>
      <w:r w:rsidR="00860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8607AF" w:rsidRPr="008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</w:t>
      </w:r>
      <w:r w:rsidR="005152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DAF" w:rsidRDefault="00321599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="006045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очный </w:t>
      </w:r>
      <w:r w:rsidR="00FE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09 по </w:t>
      </w:r>
      <w:r w:rsidR="002E282F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</w:t>
      </w:r>
      <w:r w:rsidR="00B11DAF" w:rsidRP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E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E282F" w:rsidRPr="002E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</w:t>
      </w:r>
      <w:r w:rsidR="002E282F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Великий Новгород</w:t>
      </w:r>
      <w:r w:rsidR="00B11DAF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152C9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проводит </w:t>
      </w:r>
      <w:r w:rsidR="002E282F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5152C9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282F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699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испытаний</w:t>
      </w:r>
      <w:r w:rsidR="007B14CA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82F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по </w:t>
      </w:r>
      <w:r w:rsidR="00A35407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="002E282F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номинациям.</w:t>
      </w:r>
    </w:p>
    <w:p w:rsidR="00A7565A" w:rsidRDefault="00A7565A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определять сроки и количество дней проведения конкурса.</w:t>
      </w:r>
    </w:p>
    <w:p w:rsidR="00675FA0" w:rsidRDefault="00675FA0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 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 проведения 2 этапа </w:t>
      </w:r>
      <w:r w:rsidR="00A3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(очного)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направлено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E2A" w:rsidRPr="00BB1E2A" w:rsidRDefault="001820D9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BB1E2A" w:rsidRPr="00BB1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номинациям:</w:t>
      </w:r>
    </w:p>
    <w:p w:rsidR="007056FD" w:rsidRPr="00D14D97" w:rsidRDefault="00EF437A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40EE" w:rsidRPr="005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 1</w:t>
      </w:r>
      <w:r w:rsidR="00B140EE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056FD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«Руководитель органа управления молодежной политикой муниципального района, городского округа» (в номинации принимают участие руководители, заместители руководителей</w:t>
      </w:r>
      <w:r w:rsidR="007056FD" w:rsidRPr="00D14D97">
        <w:t xml:space="preserve"> 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C00F28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C00F28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районов, городского округа, осуществляющих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молодежной политики</w:t>
      </w:r>
      <w:r w:rsidR="007056FD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56FD" w:rsidRPr="00D14D97" w:rsidRDefault="00EF437A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40EE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056FD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«Руководитель учреждения по работе с молодежью» (</w:t>
      </w:r>
      <w:r w:rsidR="00C00F28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56FD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принимают участие руководители и заместители руководителей учреждени</w:t>
      </w:r>
      <w:r w:rsidR="00A35407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056FD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молодежью</w:t>
      </w:r>
      <w:r w:rsidR="00C00F28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842" w:rsidRPr="00D14D97">
        <w:t xml:space="preserve"> 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</w:t>
      </w:r>
      <w:r w:rsidR="00A35407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</w:t>
      </w:r>
      <w:r w:rsidR="00C00F28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районов, 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00F28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</w:t>
      </w:r>
      <w:r w:rsidR="00A35407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ествляющих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</w:t>
      </w:r>
      <w:r w:rsidR="00CE6DA8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сфере молодежной политики</w:t>
      </w:r>
      <w:r w:rsidR="007056FD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56FD" w:rsidRPr="00D14D97" w:rsidRDefault="00EF437A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40EE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 органа управления молодежной политикой муниципального района, городского округа» (в номинации принимают участие специалисты</w:t>
      </w:r>
      <w:r w:rsidR="00D14D97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14D97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районов, городского округа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D14D97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7842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молодежной политики);</w:t>
      </w:r>
    </w:p>
    <w:p w:rsidR="00E47842" w:rsidRDefault="00EF437A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40EE" w:rsidRP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B1E2A" w:rsidRPr="00BB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D14D97" w:rsidRP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работе с молодежью»</w:t>
      </w:r>
      <w:r w:rsidR="00E4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842" w:rsidRPr="00E478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7842" w:rsidRPr="00E4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принимают участие </w:t>
      </w:r>
      <w:r w:rsidR="00E47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E47842" w:rsidRPr="00E4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реждений</w:t>
      </w:r>
      <w:r w:rsidR="00E4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молодежью</w:t>
      </w:r>
      <w:r w:rsid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DA8" w:rsidRPr="00CE6DA8">
        <w:t xml:space="preserve"> </w:t>
      </w:r>
      <w:r w:rsidR="00CE6DA8" w:rsidRPr="00CE6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</w:t>
      </w:r>
      <w:r w:rsidR="004421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6DA8" w:rsidRPr="00CE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</w:t>
      </w:r>
      <w:r w:rsidR="00D14D97" w:rsidRPr="00CE6D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</w:t>
      </w:r>
      <w:r w:rsidR="00CE6DA8" w:rsidRPr="00CE6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14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</w:t>
      </w:r>
      <w:r w:rsidR="00CE6DA8" w:rsidRPr="00CE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молодежной политики</w:t>
      </w:r>
      <w:r w:rsidR="00E478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1ED3" w:rsidRDefault="002C1ED3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37A" w:rsidRDefault="00EF437A" w:rsidP="00A4523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842" w:rsidRDefault="005152C9" w:rsidP="00EF437A">
      <w:pPr>
        <w:pStyle w:val="ConsPlusNormal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 если для участия в какой-либо номинации будет подано три или менее заявки, то такая номинация снимается с конкурса.</w:t>
      </w:r>
    </w:p>
    <w:p w:rsidR="0009245B" w:rsidRPr="001A4553" w:rsidRDefault="006045F1" w:rsidP="00EF437A">
      <w:pPr>
        <w:pStyle w:val="ConsPlusNormal"/>
        <w:spacing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6E3" w:rsidRPr="001A4553">
        <w:rPr>
          <w:rFonts w:ascii="Times New Roman" w:hAnsi="Times New Roman" w:cs="Times New Roman"/>
          <w:sz w:val="28"/>
          <w:szCs w:val="28"/>
        </w:rPr>
        <w:t>.</w:t>
      </w:r>
      <w:r w:rsidR="001820D9">
        <w:rPr>
          <w:rFonts w:ascii="Times New Roman" w:hAnsi="Times New Roman" w:cs="Times New Roman"/>
          <w:sz w:val="28"/>
          <w:szCs w:val="28"/>
        </w:rPr>
        <w:t>3</w:t>
      </w:r>
      <w:r w:rsidR="009426E3" w:rsidRPr="001A4553">
        <w:rPr>
          <w:rFonts w:ascii="Times New Roman" w:hAnsi="Times New Roman" w:cs="Times New Roman"/>
          <w:sz w:val="28"/>
          <w:szCs w:val="28"/>
        </w:rPr>
        <w:t xml:space="preserve">. </w:t>
      </w:r>
      <w:r w:rsidR="009426E3" w:rsidRPr="001A455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</w:t>
      </w:r>
      <w:r w:rsidR="0009245B" w:rsidRPr="001A4553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09245B" w:rsidRPr="001A4553" w:rsidRDefault="0009245B" w:rsidP="00EF437A">
      <w:pPr>
        <w:pStyle w:val="ConsPlusNormal"/>
        <w:spacing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зарегистрироваться в автоматизированной информационной системе «Молодежь России» </w:t>
      </w:r>
      <w:hyperlink r:id="rId11" w:history="1">
        <w:r w:rsidRPr="001A4553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https://ais.fadm.gov.ru/</w:t>
        </w:r>
      </w:hyperlink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 (далее АИС);</w:t>
      </w:r>
    </w:p>
    <w:p w:rsidR="0009245B" w:rsidRPr="001A4553" w:rsidRDefault="00F47C29" w:rsidP="00EF437A">
      <w:pPr>
        <w:pStyle w:val="ConsPlusNormal"/>
        <w:spacing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245B" w:rsidRPr="001A4553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9245B" w:rsidRPr="001A4553">
        <w:rPr>
          <w:rFonts w:ascii="Times New Roman" w:eastAsia="Times New Roman" w:hAnsi="Times New Roman" w:cs="Times New Roman"/>
          <w:sz w:val="28"/>
          <w:szCs w:val="28"/>
        </w:rPr>
        <w:t xml:space="preserve"> заявку на участие в конкурсе в разделе «Мероприятия» в АИС.</w:t>
      </w:r>
    </w:p>
    <w:p w:rsidR="00FC474B" w:rsidRPr="001A4553" w:rsidRDefault="00F47C29" w:rsidP="00EF437A">
      <w:pPr>
        <w:pStyle w:val="ConsPlusNormal"/>
        <w:spacing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820D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79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474B" w:rsidRPr="001A4553">
        <w:rPr>
          <w:rFonts w:ascii="Times New Roman" w:eastAsia="Times New Roman" w:hAnsi="Times New Roman" w:cs="Times New Roman"/>
          <w:sz w:val="28"/>
          <w:szCs w:val="28"/>
        </w:rPr>
        <w:t xml:space="preserve">рган </w:t>
      </w:r>
      <w:r w:rsidR="00CE6DA8" w:rsidRPr="00CE6DA8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7674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CE6DA8" w:rsidRPr="00CE6DA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CE6DA8">
        <w:rPr>
          <w:rFonts w:ascii="Times New Roman" w:eastAsia="Times New Roman" w:hAnsi="Times New Roman" w:cs="Times New Roman"/>
          <w:sz w:val="28"/>
          <w:szCs w:val="28"/>
        </w:rPr>
        <w:t>, осуществляющий</w:t>
      </w:r>
      <w:r w:rsidR="00CE6DA8" w:rsidRPr="00CE6D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сфере молодежной политики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6DA8" w:rsidRPr="00CE6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787" w:rsidRPr="001A4553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 w:rsidR="004421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474B" w:rsidRPr="001A455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F437A" w:rsidRPr="001A455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</w:t>
      </w:r>
      <w:r w:rsidR="00FC474B" w:rsidRPr="001A4553">
        <w:rPr>
          <w:rFonts w:ascii="Times New Roman" w:eastAsia="Times New Roman" w:hAnsi="Times New Roman" w:cs="Times New Roman"/>
          <w:sz w:val="28"/>
          <w:szCs w:val="28"/>
        </w:rPr>
        <w:t>следующие документы</w:t>
      </w:r>
      <w:r w:rsidR="004A2E49">
        <w:rPr>
          <w:rFonts w:ascii="Times New Roman" w:eastAsia="Times New Roman" w:hAnsi="Times New Roman" w:cs="Times New Roman"/>
          <w:sz w:val="28"/>
          <w:szCs w:val="28"/>
        </w:rPr>
        <w:t xml:space="preserve"> и материалы</w:t>
      </w:r>
      <w:r w:rsidR="00FC474B" w:rsidRPr="001A45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66AF" w:rsidRPr="00624865" w:rsidRDefault="00FC474B" w:rsidP="00EF437A">
      <w:pPr>
        <w:pStyle w:val="ConsPlusNormal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65">
        <w:rPr>
          <w:rFonts w:ascii="Times New Roman" w:hAnsi="Times New Roman" w:cs="Times New Roman"/>
          <w:sz w:val="28"/>
          <w:szCs w:val="28"/>
        </w:rPr>
        <w:t>з</w:t>
      </w:r>
      <w:r w:rsidR="00F566AF" w:rsidRPr="00624865">
        <w:rPr>
          <w:rFonts w:ascii="Times New Roman" w:hAnsi="Times New Roman" w:cs="Times New Roman"/>
          <w:sz w:val="28"/>
          <w:szCs w:val="28"/>
        </w:rPr>
        <w:t>аявк</w:t>
      </w:r>
      <w:r w:rsidRPr="00624865">
        <w:rPr>
          <w:rFonts w:ascii="Times New Roman" w:hAnsi="Times New Roman" w:cs="Times New Roman"/>
          <w:sz w:val="28"/>
          <w:szCs w:val="28"/>
        </w:rPr>
        <w:t>а</w:t>
      </w:r>
      <w:r w:rsidR="00F566AF" w:rsidRPr="00624865">
        <w:rPr>
          <w:rFonts w:ascii="Times New Roman" w:hAnsi="Times New Roman" w:cs="Times New Roman"/>
          <w:sz w:val="28"/>
          <w:szCs w:val="28"/>
        </w:rPr>
        <w:t xml:space="preserve"> на участие по форме согласно приложению № 1 к настоящему Положению;</w:t>
      </w:r>
    </w:p>
    <w:p w:rsidR="00E17B70" w:rsidRPr="00624865" w:rsidRDefault="00F4143B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4421E5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77F" w:rsidRPr="006248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7B70" w:rsidRPr="00624865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4421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7B70" w:rsidRPr="006248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городского округа по реализации государственной молодежной политики</w:t>
      </w:r>
      <w:r w:rsidR="0033377F" w:rsidRPr="00624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0D9" w:rsidRPr="001820D9" w:rsidRDefault="001820D9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D9">
        <w:rPr>
          <w:rFonts w:ascii="Times New Roman" w:eastAsia="Times New Roman" w:hAnsi="Times New Roman" w:cs="Times New Roman"/>
          <w:sz w:val="28"/>
          <w:szCs w:val="28"/>
        </w:rPr>
        <w:t>видео на тему «Моя профессия – молодежный работник»;</w:t>
      </w:r>
    </w:p>
    <w:p w:rsidR="001820D9" w:rsidRPr="001820D9" w:rsidRDefault="001820D9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D9">
        <w:rPr>
          <w:rFonts w:ascii="Times New Roman" w:eastAsia="Times New Roman" w:hAnsi="Times New Roman" w:cs="Times New Roman"/>
          <w:sz w:val="28"/>
          <w:szCs w:val="28"/>
        </w:rPr>
        <w:t>портфолио участника конкурса, включающее:</w:t>
      </w:r>
    </w:p>
    <w:p w:rsidR="001820D9" w:rsidRPr="001820D9" w:rsidRDefault="001820D9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D9">
        <w:rPr>
          <w:rFonts w:ascii="Times New Roman" w:eastAsia="Times New Roman" w:hAnsi="Times New Roman" w:cs="Times New Roman"/>
          <w:sz w:val="28"/>
          <w:szCs w:val="28"/>
        </w:rPr>
        <w:t xml:space="preserve">резюме участника конкурса по форме согласно приложению № 2 к настоящему Положению; </w:t>
      </w:r>
    </w:p>
    <w:p w:rsidR="001820D9" w:rsidRPr="001820D9" w:rsidRDefault="001820D9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0D9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="004421E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20D9">
        <w:rPr>
          <w:rFonts w:ascii="Times New Roman" w:eastAsia="Times New Roman" w:hAnsi="Times New Roman" w:cs="Times New Roman"/>
          <w:sz w:val="28"/>
          <w:szCs w:val="28"/>
        </w:rPr>
        <w:t xml:space="preserve"> на участника, подписанн</w:t>
      </w:r>
      <w:r w:rsidR="004421E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820D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органа управления молодёжной политикой муниципального района, городского округа/руководителем учреждения по работе с молодёжью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20D9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3 к настоящему Положению</w:t>
      </w:r>
      <w:r w:rsidR="002C1ED3">
        <w:rPr>
          <w:rFonts w:ascii="Times New Roman" w:eastAsia="Times New Roman" w:hAnsi="Times New Roman" w:cs="Times New Roman"/>
          <w:sz w:val="28"/>
          <w:szCs w:val="28"/>
        </w:rPr>
        <w:t xml:space="preserve"> (характеристика на руководителя органа местного самоуправления муниципального района, городского округа подписывается заместителем Главы администрации муниципального района, городского округа, координирующим деятельность в сфере молодежной политики)</w:t>
      </w:r>
      <w:r w:rsidRPr="001820D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820D9" w:rsidRPr="001820D9" w:rsidRDefault="001820D9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D9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наличие у участника конкурса государственных и (или) ведомственных наград, благодарностей, дипломов, грамот (при наличии);</w:t>
      </w:r>
    </w:p>
    <w:p w:rsidR="001820D9" w:rsidRDefault="001820D9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D9">
        <w:rPr>
          <w:rFonts w:ascii="Times New Roman" w:eastAsia="Times New Roman" w:hAnsi="Times New Roman" w:cs="Times New Roman"/>
          <w:sz w:val="28"/>
          <w:szCs w:val="28"/>
        </w:rPr>
        <w:t>авторские статьи, публикации в средствах массовой информации о деятельности участника конкурса (при наличии);</w:t>
      </w:r>
    </w:p>
    <w:p w:rsidR="0033377F" w:rsidRDefault="0033377F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номинациям</w:t>
      </w:r>
      <w:r w:rsidR="00B140EE">
        <w:rPr>
          <w:rFonts w:ascii="Times New Roman" w:eastAsia="Times New Roman" w:hAnsi="Times New Roman" w:cs="Times New Roman"/>
          <w:sz w:val="28"/>
          <w:szCs w:val="28"/>
        </w:rPr>
        <w:t xml:space="preserve"> 1 и 3</w:t>
      </w:r>
      <w:r w:rsidR="00F877C6" w:rsidRPr="000576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877C6" w:rsidRPr="00675FA0">
        <w:rPr>
          <w:rFonts w:ascii="Times New Roman" w:eastAsia="Times New Roman" w:hAnsi="Times New Roman" w:cs="Times New Roman"/>
          <w:sz w:val="28"/>
          <w:szCs w:val="28"/>
        </w:rPr>
        <w:t xml:space="preserve"> описание </w:t>
      </w:r>
      <w:r w:rsidR="00B140EE">
        <w:rPr>
          <w:rFonts w:ascii="Times New Roman" w:eastAsia="Times New Roman" w:hAnsi="Times New Roman" w:cs="Times New Roman"/>
          <w:sz w:val="28"/>
          <w:szCs w:val="28"/>
        </w:rPr>
        <w:t>концептуальной программы (</w:t>
      </w:r>
      <w:r w:rsidR="00F877C6" w:rsidRPr="00675FA0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="00B140EE">
        <w:rPr>
          <w:rFonts w:ascii="Times New Roman" w:eastAsia="Times New Roman" w:hAnsi="Times New Roman" w:cs="Times New Roman"/>
          <w:sz w:val="28"/>
          <w:szCs w:val="28"/>
        </w:rPr>
        <w:t>работы)</w:t>
      </w:r>
      <w:r w:rsidR="00F877C6" w:rsidRPr="00675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конкурса </w:t>
      </w:r>
      <w:r w:rsidR="00F877C6" w:rsidRPr="00675FA0">
        <w:rPr>
          <w:rFonts w:ascii="Times New Roman" w:eastAsia="Times New Roman" w:hAnsi="Times New Roman" w:cs="Times New Roman"/>
          <w:sz w:val="28"/>
          <w:szCs w:val="28"/>
        </w:rPr>
        <w:t xml:space="preserve">в сфере государственной молодежной политики </w:t>
      </w:r>
      <w:r w:rsidRPr="00E949B0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3159C9" w:rsidRPr="00E949B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49B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Положению;</w:t>
      </w:r>
    </w:p>
    <w:p w:rsidR="001820D9" w:rsidRDefault="0033377F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номинациям 2 и 4: описание </w:t>
      </w:r>
      <w:r w:rsidRPr="006F232A">
        <w:rPr>
          <w:rFonts w:ascii="Times New Roman" w:eastAsia="Times New Roman" w:hAnsi="Times New Roman" w:cs="Times New Roman"/>
          <w:sz w:val="28"/>
          <w:szCs w:val="28"/>
        </w:rPr>
        <w:t>авторской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624865">
        <w:rPr>
          <w:rFonts w:ascii="Times New Roman" w:eastAsia="Times New Roman" w:hAnsi="Times New Roman" w:cs="Times New Roman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77F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E949B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молодежной политики по форме согласно приложению № </w:t>
      </w:r>
      <w:r w:rsidR="003159C9" w:rsidRPr="00E949B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77F">
        <w:rPr>
          <w:rFonts w:ascii="Times New Roman" w:eastAsia="Times New Roman" w:hAnsi="Times New Roman" w:cs="Times New Roman"/>
          <w:sz w:val="28"/>
          <w:szCs w:val="28"/>
        </w:rPr>
        <w:t>к настоящему Положению</w:t>
      </w:r>
      <w:r w:rsidR="00442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84C" w:rsidRPr="001A4553" w:rsidRDefault="00A45234" w:rsidP="00EF437A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223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10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23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26E3" w:rsidRPr="001A4553">
        <w:rPr>
          <w:rFonts w:ascii="Times New Roman" w:eastAsia="Times New Roman" w:hAnsi="Times New Roman" w:cs="Times New Roman"/>
          <w:sz w:val="28"/>
          <w:szCs w:val="28"/>
        </w:rPr>
        <w:t>Документы с пометкой «</w:t>
      </w:r>
      <w:r w:rsidR="00B20188">
        <w:rPr>
          <w:rFonts w:ascii="Times New Roman" w:eastAsia="Times New Roman" w:hAnsi="Times New Roman" w:cs="Times New Roman"/>
          <w:sz w:val="28"/>
          <w:szCs w:val="28"/>
        </w:rPr>
        <w:t>Областной конкурс</w:t>
      </w:r>
      <w:r w:rsidR="00B20188" w:rsidRPr="00B2018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среди специалистов, осуществляющих деятельность по приоритетным направлениям государственной молодежной политики</w:t>
      </w:r>
      <w:r w:rsidR="009426E3" w:rsidRPr="001A455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5284C" w:rsidRPr="001A4553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95284C" w:rsidRPr="0051635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516354" w:rsidRPr="0051635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02584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B3AA9" w:rsidRPr="0051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6354" w:rsidRPr="00516354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95284C" w:rsidRPr="0051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26E3" w:rsidRPr="00516354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95284C" w:rsidRPr="0051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95284C" w:rsidRPr="00516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284C" w:rsidRPr="001A45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426E3" w:rsidRPr="001A4553">
        <w:rPr>
          <w:rFonts w:ascii="Times New Roman" w:eastAsia="Times New Roman" w:hAnsi="Times New Roman" w:cs="Times New Roman"/>
          <w:sz w:val="28"/>
          <w:szCs w:val="28"/>
        </w:rPr>
        <w:t>ОАУ</w:t>
      </w:r>
      <w:r w:rsidR="0095284C" w:rsidRPr="001A4553">
        <w:rPr>
          <w:rFonts w:ascii="Times New Roman" w:eastAsia="Times New Roman" w:hAnsi="Times New Roman" w:cs="Times New Roman"/>
          <w:sz w:val="28"/>
          <w:szCs w:val="28"/>
        </w:rPr>
        <w:t xml:space="preserve"> «Дом молодёжи, центр </w:t>
      </w:r>
      <w:r w:rsidR="009426E3" w:rsidRPr="001A4553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26E3" w:rsidRPr="001A4553">
        <w:rPr>
          <w:rFonts w:ascii="Times New Roman" w:hAnsi="Times New Roman" w:cs="Times New Roman"/>
          <w:sz w:val="28"/>
          <w:szCs w:val="28"/>
        </w:rPr>
        <w:t xml:space="preserve"> </w:t>
      </w:r>
      <w:r w:rsidR="008F4000">
        <w:rPr>
          <w:rFonts w:ascii="Times New Roman" w:eastAsia="Times New Roman" w:hAnsi="Times New Roman" w:cs="Times New Roman"/>
          <w:sz w:val="28"/>
          <w:szCs w:val="28"/>
        </w:rPr>
        <w:t xml:space="preserve">граждан к военной службе», </w:t>
      </w:r>
      <w:r w:rsidR="009426E3" w:rsidRPr="001A4553">
        <w:rPr>
          <w:rFonts w:ascii="Times New Roman" w:eastAsia="Times New Roman" w:hAnsi="Times New Roman" w:cs="Times New Roman"/>
          <w:sz w:val="28"/>
          <w:szCs w:val="28"/>
        </w:rPr>
        <w:t>адрес электронный почты</w:t>
      </w:r>
      <w:r w:rsidR="00E254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6E3" w:rsidRPr="001A4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C75596" w:rsidRPr="001A4553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dommol53@mail.ru</w:t>
        </w:r>
      </w:hyperlink>
      <w:r w:rsidR="00C75596" w:rsidRPr="001A45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787" w:rsidRPr="001A4553" w:rsidRDefault="000654AC" w:rsidP="00315A60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Контактное лицо – </w:t>
      </w:r>
      <w:r w:rsidR="00B2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Иванова Вера Анатольевна</w:t>
      </w: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1A4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специалист</w:t>
      </w: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работе с молодежью, дополнительного и профессионального обучения ОАУ «Дом молодёжи, центр подготовки граждан к военной службе». Контактный телефон 8 </w:t>
      </w:r>
      <w:r w:rsidRPr="001A4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(8162) 77-31-88</w:t>
      </w: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787" w:rsidRPr="001A4553" w:rsidRDefault="004B6787" w:rsidP="00315A60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5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B223C7">
        <w:rPr>
          <w:rFonts w:ascii="Times New Roman" w:eastAsia="Times New Roman" w:hAnsi="Times New Roman" w:cs="Times New Roman"/>
          <w:sz w:val="28"/>
          <w:szCs w:val="28"/>
        </w:rPr>
        <w:t xml:space="preserve"> и материалы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на конкурс позднее 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br/>
      </w:r>
      <w:r w:rsidR="00B223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0258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16354">
        <w:rPr>
          <w:rFonts w:ascii="Times New Roman" w:eastAsia="Times New Roman" w:hAnsi="Times New Roman" w:cs="Times New Roman"/>
          <w:sz w:val="28"/>
          <w:szCs w:val="28"/>
        </w:rPr>
        <w:t xml:space="preserve"> октября 2018 года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>, не рассматриваются.</w:t>
      </w:r>
    </w:p>
    <w:p w:rsidR="000A7503" w:rsidRPr="001A4553" w:rsidRDefault="00A45234" w:rsidP="00315A60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A2E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A2E49">
        <w:rPr>
          <w:rFonts w:ascii="Times New Roman" w:eastAsia="Times New Roman" w:hAnsi="Times New Roman" w:cs="Times New Roman"/>
          <w:sz w:val="28"/>
          <w:szCs w:val="28"/>
        </w:rPr>
        <w:t xml:space="preserve">. Представленные </w:t>
      </w:r>
      <w:r w:rsidR="004A2E49" w:rsidRPr="001A4553">
        <w:rPr>
          <w:rFonts w:ascii="Times New Roman" w:eastAsia="Times New Roman" w:hAnsi="Times New Roman" w:cs="Times New Roman"/>
          <w:sz w:val="28"/>
          <w:szCs w:val="28"/>
        </w:rPr>
        <w:t xml:space="preserve">на конкурс </w:t>
      </w:r>
      <w:r w:rsidR="004A2E49">
        <w:rPr>
          <w:rFonts w:ascii="Times New Roman" w:eastAsia="Times New Roman" w:hAnsi="Times New Roman" w:cs="Times New Roman"/>
          <w:sz w:val="28"/>
          <w:szCs w:val="28"/>
        </w:rPr>
        <w:t>документы и материалы</w:t>
      </w:r>
      <w:r w:rsidR="000A7503" w:rsidRPr="001A455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к</w:t>
      </w:r>
      <w:r w:rsidR="00E254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7503" w:rsidRPr="001A4553">
        <w:rPr>
          <w:rFonts w:ascii="Times New Roman" w:eastAsia="Times New Roman" w:hAnsi="Times New Roman" w:cs="Times New Roman"/>
          <w:sz w:val="28"/>
          <w:szCs w:val="28"/>
        </w:rPr>
        <w:t xml:space="preserve">к согласие их </w:t>
      </w:r>
      <w:r w:rsidR="00D620E4" w:rsidRPr="001A4553">
        <w:rPr>
          <w:rFonts w:ascii="Times New Roman" w:eastAsia="Times New Roman" w:hAnsi="Times New Roman" w:cs="Times New Roman"/>
          <w:sz w:val="28"/>
          <w:szCs w:val="28"/>
        </w:rPr>
        <w:t>авторов на открытую публикацию</w:t>
      </w:r>
      <w:r w:rsidR="00B20188" w:rsidRPr="00B20188">
        <w:t xml:space="preserve"> </w:t>
      </w:r>
      <w:r w:rsidR="00B20188" w:rsidRPr="00B20188">
        <w:rPr>
          <w:rFonts w:ascii="Times New Roman" w:eastAsia="Times New Roman" w:hAnsi="Times New Roman" w:cs="Times New Roman"/>
          <w:sz w:val="28"/>
          <w:szCs w:val="28"/>
        </w:rPr>
        <w:t>с обязательным указанием авторства.</w:t>
      </w:r>
    </w:p>
    <w:p w:rsidR="00E6562B" w:rsidRDefault="00A45234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4B6787" w:rsidRPr="001A4553">
        <w:rPr>
          <w:rFonts w:ascii="Times New Roman" w:eastAsia="Times New Roman" w:hAnsi="Times New Roman" w:cs="Times New Roman"/>
          <w:sz w:val="28"/>
          <w:szCs w:val="28"/>
        </w:rPr>
        <w:t>. Документы, представленные на конкурс, не рецензируются и не возвращаются.</w:t>
      </w:r>
    </w:p>
    <w:p w:rsidR="000A7503" w:rsidRDefault="000A7503" w:rsidP="00315A60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188" w:rsidRDefault="00A45234" w:rsidP="00A45234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20188">
        <w:rPr>
          <w:rFonts w:ascii="Times New Roman" w:eastAsia="Times New Roman" w:hAnsi="Times New Roman" w:cs="Times New Roman"/>
          <w:b/>
          <w:sz w:val="28"/>
          <w:szCs w:val="28"/>
        </w:rPr>
        <w:t>. Регламент проведения конкурса</w:t>
      </w:r>
    </w:p>
    <w:p w:rsidR="00B20188" w:rsidRPr="00EF5B24" w:rsidRDefault="00A45234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0188" w:rsidRPr="00EF5B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4C6" w:rsidRPr="00EF5B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0188" w:rsidRPr="00EF5B24">
        <w:rPr>
          <w:rFonts w:ascii="Times New Roman" w:eastAsia="Times New Roman" w:hAnsi="Times New Roman" w:cs="Times New Roman"/>
          <w:sz w:val="28"/>
          <w:szCs w:val="28"/>
        </w:rPr>
        <w:t>. Конкурс включает следующие</w:t>
      </w:r>
      <w:r w:rsidR="003159C9" w:rsidRPr="00EF5B24">
        <w:rPr>
          <w:rFonts w:ascii="Times New Roman" w:eastAsia="Times New Roman" w:hAnsi="Times New Roman" w:cs="Times New Roman"/>
          <w:sz w:val="28"/>
          <w:szCs w:val="28"/>
        </w:rPr>
        <w:t xml:space="preserve"> конкурсные</w:t>
      </w:r>
      <w:r w:rsidR="00B20188" w:rsidRPr="00EF5B24">
        <w:rPr>
          <w:rFonts w:ascii="Times New Roman" w:eastAsia="Times New Roman" w:hAnsi="Times New Roman" w:cs="Times New Roman"/>
          <w:sz w:val="28"/>
          <w:szCs w:val="28"/>
        </w:rPr>
        <w:t xml:space="preserve"> испытания:</w:t>
      </w:r>
    </w:p>
    <w:p w:rsidR="00C86B6C" w:rsidRPr="00EF5B24" w:rsidRDefault="00A45234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0188" w:rsidRPr="00EF5B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4C6" w:rsidRPr="00EF5B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0188" w:rsidRPr="00EF5B2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C86B6C" w:rsidRPr="00EF5B24">
        <w:rPr>
          <w:rFonts w:ascii="Times New Roman" w:eastAsia="Times New Roman" w:hAnsi="Times New Roman" w:cs="Times New Roman"/>
          <w:sz w:val="28"/>
          <w:szCs w:val="28"/>
        </w:rPr>
        <w:t>Видео на тему «Моя профессия – молодежный работник»;</w:t>
      </w:r>
    </w:p>
    <w:p w:rsidR="00C86B6C" w:rsidRPr="00EF5B24" w:rsidRDefault="00C86B6C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24">
        <w:rPr>
          <w:rFonts w:ascii="Times New Roman" w:eastAsia="Times New Roman" w:hAnsi="Times New Roman" w:cs="Times New Roman"/>
          <w:sz w:val="28"/>
          <w:szCs w:val="28"/>
        </w:rPr>
        <w:t>5.1.2. Тестирование на проверку знаний участников конкурса об основах реализации государственной молодежной политики на фе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t>деральном и региональном уровне;</w:t>
      </w:r>
    </w:p>
    <w:p w:rsidR="00D15EE1" w:rsidRDefault="00D15EE1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1E5">
        <w:rPr>
          <w:rFonts w:ascii="Times New Roman" w:eastAsia="Times New Roman" w:hAnsi="Times New Roman" w:cs="Times New Roman"/>
          <w:sz w:val="28"/>
          <w:szCs w:val="28"/>
        </w:rPr>
        <w:t>5.1.3. Номинаци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20D9" w:rsidRPr="0044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1E5" w:rsidRPr="004421E5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C377BD" w:rsidRPr="004421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421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21E5" w:rsidRPr="00315A60" w:rsidRDefault="00EF437A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15A60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="004421E5" w:rsidRPr="00315A60">
        <w:rPr>
          <w:rFonts w:ascii="Times New Roman" w:eastAsia="Times New Roman" w:hAnsi="Times New Roman" w:cs="Times New Roman"/>
          <w:spacing w:val="-8"/>
          <w:sz w:val="28"/>
          <w:szCs w:val="28"/>
        </w:rPr>
        <w:t>амопрезентация «Мои личные достижения». Участник должен представить себя, информацию о муниципальном районе, городском округе, раскрыть своё отношение к профессии, личные достижения и обосновать, почему он занимается реализацией государственной молодёжной политики, какие задачи ставит перед собой по реализации приоритетных направлений государственной молодёжной политики (</w:t>
      </w:r>
      <w:r w:rsidRPr="00315A60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4421E5" w:rsidRPr="00315A60">
        <w:rPr>
          <w:rFonts w:ascii="Times New Roman" w:eastAsia="Times New Roman" w:hAnsi="Times New Roman" w:cs="Times New Roman"/>
          <w:spacing w:val="-8"/>
          <w:sz w:val="28"/>
          <w:szCs w:val="28"/>
        </w:rPr>
        <w:t>родолжи</w:t>
      </w:r>
      <w:r w:rsidRPr="00315A60">
        <w:rPr>
          <w:rFonts w:ascii="Times New Roman" w:eastAsia="Times New Roman" w:hAnsi="Times New Roman" w:cs="Times New Roman"/>
          <w:spacing w:val="-8"/>
          <w:sz w:val="28"/>
          <w:szCs w:val="28"/>
        </w:rPr>
        <w:t>тельность выступления до 3 мин);</w:t>
      </w:r>
    </w:p>
    <w:p w:rsidR="004421E5" w:rsidRPr="004421E5" w:rsidRDefault="00EF437A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21E5" w:rsidRPr="004421E5">
        <w:rPr>
          <w:rFonts w:ascii="Times New Roman" w:eastAsia="Times New Roman" w:hAnsi="Times New Roman" w:cs="Times New Roman"/>
          <w:sz w:val="28"/>
          <w:szCs w:val="28"/>
        </w:rPr>
        <w:t>оминации 3, 4:</w:t>
      </w:r>
    </w:p>
    <w:p w:rsidR="00C377BD" w:rsidRPr="004421E5" w:rsidRDefault="00EF437A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77BD" w:rsidRPr="004421E5">
        <w:rPr>
          <w:rFonts w:ascii="Times New Roman" w:eastAsia="Times New Roman" w:hAnsi="Times New Roman" w:cs="Times New Roman"/>
          <w:sz w:val="28"/>
          <w:szCs w:val="28"/>
        </w:rPr>
        <w:t>амопрезентация «Мои личные достижения». Участник должен представить себя, учреждение, в котором работает, рассказать о наиболее значимых мероприятиях, проведённых участником конкурса в 2018 году, аргументировать работу с молодёжью, какие задачи ставит перед собой по реализации приоритетных направлений государственной молодёжной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7BD" w:rsidRPr="004421E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77BD" w:rsidRPr="004421E5">
        <w:rPr>
          <w:rFonts w:ascii="Times New Roman" w:eastAsia="Times New Roman" w:hAnsi="Times New Roman" w:cs="Times New Roman"/>
          <w:sz w:val="28"/>
          <w:szCs w:val="28"/>
        </w:rPr>
        <w:t>родолжи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тельность выступления до 3 мин);</w:t>
      </w:r>
    </w:p>
    <w:p w:rsidR="00EF5B24" w:rsidRPr="00EF5B24" w:rsidRDefault="00C377BD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5.1.4. </w:t>
      </w:r>
      <w:r w:rsidR="00EF5B24" w:rsidRPr="00EF5B24">
        <w:rPr>
          <w:rFonts w:ascii="Times New Roman" w:eastAsia="Times New Roman" w:hAnsi="Times New Roman" w:cs="Times New Roman"/>
          <w:sz w:val="28"/>
          <w:szCs w:val="28"/>
        </w:rPr>
        <w:t>Номинации 1 и 3:</w:t>
      </w:r>
    </w:p>
    <w:p w:rsidR="00EF5B24" w:rsidRPr="00EF5B24" w:rsidRDefault="00C377BD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F5B24" w:rsidRPr="00EF5B24">
        <w:rPr>
          <w:rFonts w:ascii="Times New Roman" w:eastAsia="Times New Roman" w:hAnsi="Times New Roman" w:cs="Times New Roman"/>
          <w:sz w:val="28"/>
          <w:szCs w:val="28"/>
        </w:rPr>
        <w:t>ащита</w:t>
      </w:r>
      <w:r w:rsidR="00EF5B24" w:rsidRPr="00EF5B24">
        <w:t xml:space="preserve"> </w:t>
      </w:r>
      <w:r w:rsidR="00EF5B24" w:rsidRPr="00EF5B24">
        <w:rPr>
          <w:rFonts w:ascii="Times New Roman" w:eastAsia="Times New Roman" w:hAnsi="Times New Roman" w:cs="Times New Roman"/>
          <w:sz w:val="28"/>
          <w:szCs w:val="28"/>
        </w:rPr>
        <w:t>концептуальной программы (системы работы) участника конкурса в сфере государственной молодежной политики</w:t>
      </w:r>
      <w:r w:rsidR="00EF5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B24" w:rsidRPr="00EF5B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5B24" w:rsidRPr="00EF5B24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выступления </w:t>
      </w:r>
      <w:r w:rsidR="00EF5B24" w:rsidRPr="004421E5">
        <w:rPr>
          <w:rFonts w:ascii="Times New Roman" w:eastAsia="Times New Roman" w:hAnsi="Times New Roman" w:cs="Times New Roman"/>
          <w:sz w:val="28"/>
          <w:szCs w:val="28"/>
        </w:rPr>
        <w:t>до 5 мин</w:t>
      </w:r>
      <w:r w:rsidR="004421E5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EF5B24" w:rsidRPr="004421E5">
        <w:rPr>
          <w:rFonts w:ascii="Times New Roman" w:eastAsia="Times New Roman" w:hAnsi="Times New Roman" w:cs="Times New Roman"/>
          <w:sz w:val="28"/>
          <w:szCs w:val="28"/>
        </w:rPr>
        <w:t xml:space="preserve">, 3 минуты </w:t>
      </w:r>
      <w:r w:rsidR="00EF5B24" w:rsidRPr="00EF5B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5B24">
        <w:rPr>
          <w:rFonts w:ascii="Times New Roman" w:eastAsia="Times New Roman" w:hAnsi="Times New Roman" w:cs="Times New Roman"/>
          <w:sz w:val="28"/>
          <w:szCs w:val="28"/>
        </w:rPr>
        <w:t>ля ответа на вопросы эксперт</w:t>
      </w:r>
      <w:r w:rsidR="00CE703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F5B24" w:rsidRPr="00EF5B24" w:rsidRDefault="00EF437A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F5B24" w:rsidRPr="00EF5B24">
        <w:rPr>
          <w:rFonts w:ascii="Times New Roman" w:eastAsia="Times New Roman" w:hAnsi="Times New Roman" w:cs="Times New Roman"/>
          <w:sz w:val="28"/>
          <w:szCs w:val="28"/>
        </w:rPr>
        <w:t>оминации 2 и 4:</w:t>
      </w:r>
    </w:p>
    <w:p w:rsidR="00C86B6C" w:rsidRPr="00EF5B24" w:rsidRDefault="00EF5B24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24">
        <w:rPr>
          <w:rFonts w:ascii="Times New Roman" w:eastAsia="Times New Roman" w:hAnsi="Times New Roman" w:cs="Times New Roman"/>
          <w:sz w:val="28"/>
          <w:szCs w:val="28"/>
        </w:rPr>
        <w:t>защита авторской программы (проекта) в сфере государственной молодежной политики (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F5B24">
        <w:rPr>
          <w:rFonts w:ascii="Times New Roman" w:eastAsia="Times New Roman" w:hAnsi="Times New Roman" w:cs="Times New Roman"/>
          <w:sz w:val="28"/>
          <w:szCs w:val="28"/>
        </w:rPr>
        <w:t>родолжительность выступл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Pr="004421E5">
        <w:rPr>
          <w:rFonts w:ascii="Times New Roman" w:eastAsia="Times New Roman" w:hAnsi="Times New Roman" w:cs="Times New Roman"/>
          <w:sz w:val="28"/>
          <w:szCs w:val="28"/>
        </w:rPr>
        <w:t>до 5 мин</w:t>
      </w:r>
      <w:r w:rsidR="004421E5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4421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br/>
      </w:r>
      <w:r w:rsidRPr="004421E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минуты для ответа на вопросы эксперт</w:t>
      </w:r>
      <w:r w:rsidR="00CE703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F5B2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50EE4" w:rsidRPr="00EF5B24" w:rsidRDefault="0022589F" w:rsidP="00315A60">
      <w:pPr>
        <w:tabs>
          <w:tab w:val="left" w:pos="426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24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участникам: при подготовке выступлений можно использовать любые формы </w:t>
      </w:r>
      <w:r w:rsidR="009D1748" w:rsidRPr="00EF5B24">
        <w:rPr>
          <w:rFonts w:ascii="Times New Roman" w:eastAsia="Times New Roman" w:hAnsi="Times New Roman" w:cs="Times New Roman"/>
          <w:sz w:val="28"/>
          <w:szCs w:val="28"/>
        </w:rPr>
        <w:t>визуализации</w:t>
      </w:r>
      <w:r w:rsidRPr="00EF5B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421E5">
        <w:rPr>
          <w:rFonts w:ascii="Times New Roman" w:eastAsia="Times New Roman" w:hAnsi="Times New Roman" w:cs="Times New Roman"/>
          <w:sz w:val="28"/>
          <w:szCs w:val="28"/>
        </w:rPr>
        <w:t xml:space="preserve">фото- и </w:t>
      </w:r>
      <w:r w:rsidR="009D1748" w:rsidRPr="00EF5B24">
        <w:rPr>
          <w:rFonts w:ascii="Times New Roman" w:eastAsia="Times New Roman" w:hAnsi="Times New Roman" w:cs="Times New Roman"/>
          <w:sz w:val="28"/>
          <w:szCs w:val="28"/>
        </w:rPr>
        <w:t>видеоряд</w:t>
      </w:r>
      <w:r w:rsidR="004E01CB" w:rsidRPr="00EF5B24">
        <w:rPr>
          <w:rFonts w:ascii="Times New Roman" w:eastAsia="Times New Roman" w:hAnsi="Times New Roman" w:cs="Times New Roman"/>
          <w:sz w:val="28"/>
          <w:szCs w:val="28"/>
        </w:rPr>
        <w:t>, презентация, раздаточный материал</w:t>
      </w:r>
      <w:r w:rsidRPr="00EF5B24">
        <w:rPr>
          <w:rFonts w:ascii="Times New Roman" w:eastAsia="Times New Roman" w:hAnsi="Times New Roman" w:cs="Times New Roman"/>
          <w:sz w:val="28"/>
          <w:szCs w:val="28"/>
        </w:rPr>
        <w:t xml:space="preserve"> и т. д.) в рамках регламента</w:t>
      </w:r>
      <w:r w:rsidR="003B3AF4" w:rsidRPr="00EF5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756" w:rsidRPr="00EF5B24">
        <w:rPr>
          <w:rFonts w:ascii="Times New Roman" w:eastAsia="Times New Roman" w:hAnsi="Times New Roman" w:cs="Times New Roman"/>
          <w:sz w:val="28"/>
          <w:szCs w:val="28"/>
        </w:rPr>
        <w:t xml:space="preserve">конкурсного </w:t>
      </w:r>
      <w:r w:rsidR="003B3AF4" w:rsidRPr="00EF5B24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Pr="00EF5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897" w:rsidRPr="0022589F" w:rsidRDefault="00B44897" w:rsidP="00A45234">
      <w:pPr>
        <w:tabs>
          <w:tab w:val="left" w:pos="426"/>
        </w:tabs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A7503" w:rsidRPr="000A7503" w:rsidRDefault="00A45234" w:rsidP="00A45234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0A7503" w:rsidRPr="000A7503">
        <w:rPr>
          <w:rFonts w:ascii="Times New Roman" w:eastAsia="Times New Roman" w:hAnsi="Times New Roman" w:cs="Times New Roman"/>
          <w:b/>
          <w:sz w:val="28"/>
          <w:szCs w:val="28"/>
        </w:rPr>
        <w:t xml:space="preserve">. Требования к оформлению </w:t>
      </w:r>
      <w:r w:rsidR="00D620E4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  <w:r w:rsidR="009D174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D1748" w:rsidRPr="009D1748">
        <w:rPr>
          <w:rFonts w:ascii="Times New Roman" w:eastAsia="Times New Roman" w:hAnsi="Times New Roman" w:cs="Times New Roman"/>
          <w:b/>
          <w:sz w:val="28"/>
          <w:szCs w:val="28"/>
        </w:rPr>
        <w:t>представляемых на конкурс</w:t>
      </w:r>
    </w:p>
    <w:p w:rsidR="000A7503" w:rsidRPr="000A7503" w:rsidRDefault="00A45234" w:rsidP="00A45234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>.1. Текст размещается с одной стороны листа на бумаге белого цвета формата А4.</w:t>
      </w:r>
    </w:p>
    <w:p w:rsidR="000A7503" w:rsidRDefault="00A45234" w:rsidP="001B463D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 xml:space="preserve">.2. Текст печатается в редакторе </w:t>
      </w:r>
      <w:proofErr w:type="spellStart"/>
      <w:r w:rsidR="001B463D" w:rsidRPr="001B463D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1B463D" w:rsidRPr="001B4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1B46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 xml:space="preserve"> шрифт </w:t>
      </w:r>
      <w:proofErr w:type="spellStart"/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1B46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 xml:space="preserve"> размер 14 </w:t>
      </w:r>
      <w:proofErr w:type="spellStart"/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="000A7503" w:rsidRPr="000A7503">
        <w:rPr>
          <w:rFonts w:ascii="Times New Roman" w:eastAsia="Times New Roman" w:hAnsi="Times New Roman" w:cs="Times New Roman"/>
          <w:sz w:val="28"/>
          <w:szCs w:val="28"/>
        </w:rPr>
        <w:t xml:space="preserve"> без переносов, междустрочный интервал «Минимум 18», поля: слева 3,5 см, спра</w:t>
      </w:r>
      <w:r w:rsidR="00257D0E">
        <w:rPr>
          <w:rFonts w:ascii="Times New Roman" w:eastAsia="Times New Roman" w:hAnsi="Times New Roman" w:cs="Times New Roman"/>
          <w:sz w:val="28"/>
          <w:szCs w:val="28"/>
        </w:rPr>
        <w:t>ва 1 см, сверху и снизу по 2 см;</w:t>
      </w:r>
      <w:r w:rsidR="00257D0E" w:rsidRPr="00257D0E">
        <w:t xml:space="preserve"> </w:t>
      </w:r>
      <w:r w:rsidR="00257D0E" w:rsidRPr="00257D0E">
        <w:rPr>
          <w:rFonts w:ascii="Times New Roman" w:eastAsia="Times New Roman" w:hAnsi="Times New Roman" w:cs="Times New Roman"/>
          <w:sz w:val="28"/>
          <w:szCs w:val="28"/>
        </w:rPr>
        <w:t>нумерация страниц – верхний колонтитул (по центру).</w:t>
      </w:r>
    </w:p>
    <w:p w:rsidR="00257D0E" w:rsidRPr="004421E5" w:rsidRDefault="00257D0E" w:rsidP="00257D0E">
      <w:pPr>
        <w:tabs>
          <w:tab w:val="left" w:pos="426"/>
          <w:tab w:val="left" w:pos="414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EF5B24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 w:rsidR="00EF5B24" w:rsidRPr="00EF5B24">
        <w:rPr>
          <w:rFonts w:ascii="Times New Roman" w:eastAsia="Times New Roman" w:hAnsi="Times New Roman" w:cs="Times New Roman"/>
          <w:sz w:val="28"/>
          <w:szCs w:val="28"/>
        </w:rPr>
        <w:t>концептуальной программы (системы работы)</w:t>
      </w:r>
      <w:r w:rsidR="00EF5B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5B24" w:rsidRPr="00EF5B24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(проекта)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421E5">
        <w:rPr>
          <w:rFonts w:ascii="Times New Roman" w:eastAsia="Times New Roman" w:hAnsi="Times New Roman" w:cs="Times New Roman"/>
          <w:sz w:val="28"/>
          <w:szCs w:val="28"/>
        </w:rPr>
        <w:t>самопрезентация участника должны быть выполнены в программе Microsoft Power Point (не более 10 слайдов).</w:t>
      </w:r>
    </w:p>
    <w:p w:rsidR="00257D0E" w:rsidRDefault="00257D0E" w:rsidP="00A45234">
      <w:pPr>
        <w:tabs>
          <w:tab w:val="left" w:pos="426"/>
          <w:tab w:val="left" w:pos="414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Pr="00257D0E">
        <w:rPr>
          <w:rFonts w:ascii="Times New Roman" w:eastAsia="Times New Roman" w:hAnsi="Times New Roman" w:cs="Times New Roman"/>
          <w:sz w:val="28"/>
          <w:szCs w:val="28"/>
        </w:rPr>
        <w:t>. Представленные на конкурс документы, не удовлетворяющие заявленным требованиям, не рассматриваются.</w:t>
      </w:r>
    </w:p>
    <w:p w:rsidR="003528B1" w:rsidRDefault="003528B1" w:rsidP="00A45234">
      <w:pPr>
        <w:tabs>
          <w:tab w:val="left" w:pos="426"/>
          <w:tab w:val="left" w:pos="414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В</w:t>
      </w:r>
      <w:r w:rsidRPr="003528B1">
        <w:rPr>
          <w:rFonts w:ascii="Times New Roman" w:eastAsia="Times New Roman" w:hAnsi="Times New Roman" w:cs="Times New Roman"/>
          <w:sz w:val="28"/>
          <w:szCs w:val="28"/>
        </w:rPr>
        <w:t>идео на тему «Моя профессия – молодежный работник» (длительность ролика не менее 2-х минут и не более 5-ти минут, необходимо выложить видеоролик на хостинг «youtube» и прислат</w:t>
      </w:r>
      <w:r>
        <w:rPr>
          <w:rFonts w:ascii="Times New Roman" w:eastAsia="Times New Roman" w:hAnsi="Times New Roman" w:cs="Times New Roman"/>
          <w:sz w:val="28"/>
          <w:szCs w:val="28"/>
        </w:rPr>
        <w:t>ь ссылку).</w:t>
      </w:r>
    </w:p>
    <w:p w:rsidR="008F4967" w:rsidRDefault="008F4967" w:rsidP="00A45234">
      <w:pPr>
        <w:tabs>
          <w:tab w:val="left" w:pos="426"/>
          <w:tab w:val="left" w:pos="414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4AC" w:rsidRPr="000654AC" w:rsidRDefault="007D42C0" w:rsidP="00A45234">
      <w:pPr>
        <w:tabs>
          <w:tab w:val="left" w:pos="426"/>
        </w:tabs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654AC"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комитет</w:t>
      </w:r>
    </w:p>
    <w:p w:rsidR="000654AC" w:rsidRPr="000654AC" w:rsidRDefault="007D42C0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54AC"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проведения </w:t>
      </w:r>
      <w:r w:rsidR="009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0654AC"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организационный комитет (далее оргкомитет), состав которого утверждается приказом Министерства.</w:t>
      </w:r>
    </w:p>
    <w:p w:rsidR="000654AC" w:rsidRPr="00650654" w:rsidRDefault="007D42C0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54AC" w:rsidRPr="00650654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Функции оргкомитета:</w:t>
      </w:r>
    </w:p>
    <w:p w:rsidR="00650654" w:rsidRPr="00650654" w:rsidRDefault="00650654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06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согласование порядка проведения конкурса; </w:t>
      </w:r>
    </w:p>
    <w:p w:rsidR="00650654" w:rsidRPr="00650654" w:rsidRDefault="00650654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подготовка и проведение конкурса; </w:t>
      </w:r>
    </w:p>
    <w:p w:rsidR="00784837" w:rsidRDefault="00784837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сбора документов и материалов участников конкурса;</w:t>
      </w:r>
    </w:p>
    <w:p w:rsidR="00BA0959" w:rsidRDefault="00650654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0654">
        <w:rPr>
          <w:rFonts w:ascii="Times New Roman" w:eastAsia="Times New Roman" w:hAnsi="Times New Roman" w:cs="Times New Roman"/>
          <w:spacing w:val="-4"/>
          <w:sz w:val="28"/>
          <w:szCs w:val="28"/>
        </w:rPr>
        <w:t>формирова</w:t>
      </w:r>
      <w:r w:rsidR="00BA09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ние </w:t>
      </w:r>
      <w:r w:rsidR="00784837">
        <w:rPr>
          <w:rFonts w:ascii="Times New Roman" w:eastAsia="Times New Roman" w:hAnsi="Times New Roman" w:cs="Times New Roman"/>
          <w:spacing w:val="-4"/>
          <w:sz w:val="28"/>
          <w:szCs w:val="28"/>
        </w:rPr>
        <w:t>банка данных участников конкурса и конкурсной документации</w:t>
      </w:r>
      <w:r w:rsidR="00BA0959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650654" w:rsidRPr="00650654" w:rsidRDefault="00650654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подбор членов </w:t>
      </w:r>
      <w:r w:rsidR="007F50BE">
        <w:rPr>
          <w:rFonts w:ascii="Times New Roman" w:eastAsia="Times New Roman" w:hAnsi="Times New Roman" w:cs="Times New Roman"/>
          <w:spacing w:val="-3"/>
          <w:sz w:val="28"/>
          <w:szCs w:val="28"/>
        </w:rPr>
        <w:t>экспертной</w:t>
      </w: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комиссии;</w:t>
      </w:r>
    </w:p>
    <w:p w:rsidR="00650654" w:rsidRPr="008F74DC" w:rsidRDefault="00650654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8168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разработка </w:t>
      </w:r>
      <w:proofErr w:type="spellStart"/>
      <w:r w:rsidR="005152C9" w:rsidRPr="00816822">
        <w:rPr>
          <w:rFonts w:ascii="Times New Roman" w:eastAsia="Times New Roman" w:hAnsi="Times New Roman" w:cs="Times New Roman"/>
          <w:spacing w:val="-3"/>
          <w:sz w:val="28"/>
          <w:szCs w:val="28"/>
        </w:rPr>
        <w:t>бал</w:t>
      </w:r>
      <w:r w:rsidR="00816822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52C9" w:rsidRPr="00816822">
        <w:rPr>
          <w:rFonts w:ascii="Times New Roman" w:eastAsia="Times New Roman" w:hAnsi="Times New Roman" w:cs="Times New Roman"/>
          <w:spacing w:val="-3"/>
          <w:sz w:val="28"/>
          <w:szCs w:val="28"/>
        </w:rPr>
        <w:t>ьно</w:t>
      </w:r>
      <w:proofErr w:type="spellEnd"/>
      <w:r w:rsidR="00784837" w:rsidRPr="008168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-рейтинговой </w:t>
      </w:r>
      <w:r w:rsidRPr="008168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системы экспертных оценок конкурсных </w:t>
      </w:r>
      <w:r w:rsidR="00784837" w:rsidRPr="00816822">
        <w:rPr>
          <w:rFonts w:ascii="Times New Roman" w:eastAsia="Times New Roman" w:hAnsi="Times New Roman" w:cs="Times New Roman"/>
          <w:spacing w:val="-3"/>
          <w:sz w:val="28"/>
          <w:szCs w:val="28"/>
        </w:rPr>
        <w:t>испытаний</w:t>
      </w:r>
      <w:r w:rsidRPr="00816822"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:rsidR="00650654" w:rsidRPr="00650654" w:rsidRDefault="00650654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>подготовка оценочных листов;</w:t>
      </w:r>
    </w:p>
    <w:p w:rsidR="004E01CB" w:rsidRDefault="004E01CB" w:rsidP="004E01C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оформление протокола о проведении </w:t>
      </w: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>конкурса;</w:t>
      </w:r>
    </w:p>
    <w:p w:rsidR="00650654" w:rsidRPr="00650654" w:rsidRDefault="00650654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организация награждения победителей конкурса;</w:t>
      </w:r>
    </w:p>
    <w:p w:rsidR="008F74DC" w:rsidRPr="00650654" w:rsidRDefault="008F74DC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информационное сопровождение конкурса;</w:t>
      </w:r>
    </w:p>
    <w:p w:rsidR="008F74DC" w:rsidRDefault="000654AC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итогов </w:t>
      </w:r>
      <w:r w:rsidR="009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6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Министерства, ОАУ «Дом молодёжи, центр подготовки граждан к военной службе» и на действующ</w:t>
      </w:r>
      <w:r w:rsidR="008F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страницах в социальных сетях </w:t>
      </w:r>
      <w:r w:rsidR="008F74DC" w:rsidRPr="008F7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молодежной политики Новгородской области.</w:t>
      </w:r>
    </w:p>
    <w:p w:rsidR="00C75596" w:rsidRPr="008F74DC" w:rsidRDefault="00C75596" w:rsidP="00C377BD">
      <w:pPr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7F" w:rsidRDefault="007D42C0" w:rsidP="00C377BD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4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F5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Экспертная</w:t>
      </w:r>
      <w:r w:rsidR="0094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комиссия</w:t>
      </w:r>
    </w:p>
    <w:p w:rsidR="00CD7F43" w:rsidRPr="00CD7F43" w:rsidRDefault="007D42C0" w:rsidP="0032103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7F43" w:rsidRPr="00CD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Членами </w:t>
      </w:r>
      <w:r w:rsidR="007F50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="00CD7F43" w:rsidRPr="00CD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конкурса могут быть представители органов исполнительной</w:t>
      </w:r>
      <w:r w:rsidR="009E5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законодательной</w:t>
      </w:r>
      <w:r w:rsidR="00CD7F43" w:rsidRPr="00CD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области, образовательных</w:t>
      </w:r>
      <w:r w:rsidR="007F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высшего образования</w:t>
      </w:r>
      <w:r w:rsidR="00CD7F43" w:rsidRPr="00CD7F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научных, методических организаций, центров культуры и науки, общественных орга</w:t>
      </w:r>
      <w:r w:rsidR="007F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низаций, в том числе молодёжных, обладатели почетных званий.</w:t>
      </w:r>
    </w:p>
    <w:p w:rsidR="0094347F" w:rsidRPr="0094347F" w:rsidRDefault="007D42C0" w:rsidP="00321030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2365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F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5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347F" w:rsidRPr="0094347F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="008927EC">
        <w:rPr>
          <w:rFonts w:ascii="Times New Roman" w:eastAsia="Times New Roman" w:hAnsi="Times New Roman" w:cs="Times New Roman"/>
          <w:sz w:val="28"/>
          <w:szCs w:val="28"/>
        </w:rPr>
        <w:t>экспертной</w:t>
      </w:r>
      <w:r w:rsidR="0094347F" w:rsidRPr="0094347F">
        <w:rPr>
          <w:rFonts w:ascii="Times New Roman" w:eastAsia="Times New Roman" w:hAnsi="Times New Roman" w:cs="Times New Roman"/>
          <w:sz w:val="28"/>
          <w:szCs w:val="28"/>
        </w:rPr>
        <w:t xml:space="preserve"> комиссии:</w:t>
      </w:r>
    </w:p>
    <w:p w:rsidR="0094347F" w:rsidRPr="00B47BA0" w:rsidRDefault="0094347F" w:rsidP="00321030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</w:rPr>
      </w:pPr>
      <w:r w:rsidRPr="00B47BA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оценка участников </w:t>
      </w:r>
      <w:r w:rsidR="002365EE" w:rsidRPr="00B47BA0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B47BA0">
        <w:rPr>
          <w:rFonts w:ascii="Times New Roman" w:eastAsia="Times New Roman" w:hAnsi="Times New Roman" w:cs="Times New Roman"/>
          <w:spacing w:val="-6"/>
          <w:sz w:val="28"/>
          <w:szCs w:val="28"/>
        </w:rPr>
        <w:t>онкурса в соот</w:t>
      </w:r>
      <w:r w:rsidR="00B47BA0" w:rsidRPr="00B47BA0">
        <w:rPr>
          <w:rFonts w:ascii="Times New Roman" w:eastAsia="Times New Roman" w:hAnsi="Times New Roman" w:cs="Times New Roman"/>
          <w:spacing w:val="-6"/>
          <w:sz w:val="28"/>
          <w:szCs w:val="28"/>
        </w:rPr>
        <w:t>ветствии с конкурсными испытани</w:t>
      </w:r>
      <w:r w:rsidRPr="00B47BA0">
        <w:rPr>
          <w:rFonts w:ascii="Times New Roman" w:eastAsia="Times New Roman" w:hAnsi="Times New Roman" w:cs="Times New Roman"/>
          <w:spacing w:val="-6"/>
          <w:sz w:val="28"/>
          <w:szCs w:val="28"/>
        </w:rPr>
        <w:t>ями;</w:t>
      </w:r>
    </w:p>
    <w:p w:rsidR="0094347F" w:rsidRDefault="002365EE" w:rsidP="0032103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="0094347F" w:rsidRPr="0094347F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347F" w:rsidRPr="0094347F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7903BE" w:rsidRDefault="007903BE" w:rsidP="0032103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Решение экспертного совета конкурса считается принятым, если за него проголосовало не менее половины от числа присутствующих на заседании членов экспертной комиссии. Решени</w:t>
      </w:r>
      <w:r w:rsidR="00CE703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3BE">
        <w:rPr>
          <w:rFonts w:ascii="Times New Roman" w:eastAsia="Times New Roman" w:hAnsi="Times New Roman" w:cs="Times New Roman"/>
          <w:sz w:val="28"/>
          <w:szCs w:val="28"/>
        </w:rPr>
        <w:t>экспертной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протоколом, который под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t>писываю</w:t>
      </w:r>
      <w:r>
        <w:rPr>
          <w:rFonts w:ascii="Times New Roman" w:eastAsia="Times New Roman" w:hAnsi="Times New Roman" w:cs="Times New Roman"/>
          <w:sz w:val="28"/>
          <w:szCs w:val="28"/>
        </w:rPr>
        <w:t>т председател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ответственны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</w:t>
      </w:r>
      <w:r w:rsidR="00EF437A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3BE">
        <w:rPr>
          <w:rFonts w:ascii="Times New Roman" w:eastAsia="Times New Roman" w:hAnsi="Times New Roman" w:cs="Times New Roman"/>
          <w:sz w:val="28"/>
          <w:szCs w:val="28"/>
        </w:rPr>
        <w:t>экспертной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47F" w:rsidRDefault="007D42C0" w:rsidP="0032103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903B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2365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347F" w:rsidRPr="0094347F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C24FE9">
        <w:rPr>
          <w:rFonts w:ascii="Times New Roman" w:eastAsia="Times New Roman" w:hAnsi="Times New Roman" w:cs="Times New Roman"/>
          <w:sz w:val="28"/>
          <w:szCs w:val="28"/>
        </w:rPr>
        <w:t>экспертной</w:t>
      </w:r>
      <w:r w:rsidR="0094347F" w:rsidRPr="0094347F">
        <w:rPr>
          <w:rFonts w:ascii="Times New Roman" w:eastAsia="Times New Roman" w:hAnsi="Times New Roman" w:cs="Times New Roman"/>
          <w:sz w:val="28"/>
          <w:szCs w:val="28"/>
        </w:rPr>
        <w:t xml:space="preserve"> комиссии око</w:t>
      </w:r>
      <w:r w:rsidR="002365EE">
        <w:rPr>
          <w:rFonts w:ascii="Times New Roman" w:eastAsia="Times New Roman" w:hAnsi="Times New Roman" w:cs="Times New Roman"/>
          <w:sz w:val="28"/>
          <w:szCs w:val="28"/>
        </w:rPr>
        <w:t>нчательное и обжалованию не под</w:t>
      </w:r>
      <w:r w:rsidR="0094347F" w:rsidRPr="0094347F">
        <w:rPr>
          <w:rFonts w:ascii="Times New Roman" w:eastAsia="Times New Roman" w:hAnsi="Times New Roman" w:cs="Times New Roman"/>
          <w:sz w:val="28"/>
          <w:szCs w:val="28"/>
        </w:rPr>
        <w:t>лежит.</w:t>
      </w:r>
    </w:p>
    <w:p w:rsidR="0005601A" w:rsidRPr="00E741E0" w:rsidRDefault="0005601A" w:rsidP="00C377BD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7F" w:rsidRPr="0094347F" w:rsidRDefault="007D42C0" w:rsidP="00C377BD">
      <w:pPr>
        <w:shd w:val="clear" w:color="auto" w:fill="FFFFFF"/>
        <w:tabs>
          <w:tab w:val="left" w:pos="989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9434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365EE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p w:rsidR="00F429DF" w:rsidRPr="00150EE4" w:rsidRDefault="007D42C0" w:rsidP="00A45234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6509" w:rsidRPr="0005601A">
        <w:rPr>
          <w:rFonts w:ascii="Times New Roman" w:hAnsi="Times New Roman" w:cs="Times New Roman"/>
          <w:sz w:val="28"/>
          <w:szCs w:val="28"/>
        </w:rPr>
        <w:t xml:space="preserve">.1. Испытания оцениваются членами </w:t>
      </w:r>
      <w:r w:rsidR="00E91488">
        <w:rPr>
          <w:rFonts w:ascii="Times New Roman" w:hAnsi="Times New Roman" w:cs="Times New Roman"/>
          <w:sz w:val="28"/>
          <w:szCs w:val="28"/>
        </w:rPr>
        <w:t>экспертной</w:t>
      </w:r>
      <w:r w:rsidR="00076509" w:rsidRPr="0005601A">
        <w:rPr>
          <w:rFonts w:ascii="Times New Roman" w:hAnsi="Times New Roman" w:cs="Times New Roman"/>
          <w:sz w:val="28"/>
          <w:szCs w:val="28"/>
        </w:rPr>
        <w:t xml:space="preserve"> комиссии в баллах (от 0 </w:t>
      </w:r>
      <w:r w:rsidR="00E91488">
        <w:rPr>
          <w:rFonts w:ascii="Times New Roman" w:hAnsi="Times New Roman" w:cs="Times New Roman"/>
          <w:sz w:val="28"/>
          <w:szCs w:val="28"/>
        </w:rPr>
        <w:t>до 20</w:t>
      </w:r>
      <w:r w:rsidR="00076509" w:rsidRPr="0005601A">
        <w:rPr>
          <w:rFonts w:ascii="Times New Roman" w:hAnsi="Times New Roman" w:cs="Times New Roman"/>
          <w:sz w:val="28"/>
          <w:szCs w:val="28"/>
        </w:rPr>
        <w:t xml:space="preserve">) на основе субъективного восприятия каждого члена </w:t>
      </w:r>
      <w:r w:rsidR="00E91488">
        <w:rPr>
          <w:rFonts w:ascii="Times New Roman" w:hAnsi="Times New Roman" w:cs="Times New Roman"/>
          <w:sz w:val="28"/>
          <w:szCs w:val="28"/>
        </w:rPr>
        <w:t>экспертной</w:t>
      </w:r>
      <w:r w:rsidR="00076509" w:rsidRPr="0005601A">
        <w:rPr>
          <w:rFonts w:ascii="Times New Roman" w:hAnsi="Times New Roman" w:cs="Times New Roman"/>
          <w:sz w:val="28"/>
          <w:szCs w:val="28"/>
        </w:rPr>
        <w:t xml:space="preserve"> комиссии. В зачет </w:t>
      </w:r>
      <w:r w:rsidR="00580296">
        <w:rPr>
          <w:rFonts w:ascii="Times New Roman" w:hAnsi="Times New Roman" w:cs="Times New Roman"/>
          <w:sz w:val="28"/>
          <w:szCs w:val="28"/>
        </w:rPr>
        <w:t>участнику</w:t>
      </w:r>
      <w:r w:rsidR="00076509" w:rsidRPr="0005601A">
        <w:rPr>
          <w:rFonts w:ascii="Times New Roman" w:hAnsi="Times New Roman" w:cs="Times New Roman"/>
          <w:sz w:val="28"/>
          <w:szCs w:val="28"/>
        </w:rPr>
        <w:t xml:space="preserve"> идет сумма баллов всех членов </w:t>
      </w:r>
      <w:r w:rsidR="00E91488">
        <w:rPr>
          <w:rFonts w:ascii="Times New Roman" w:hAnsi="Times New Roman" w:cs="Times New Roman"/>
          <w:sz w:val="28"/>
          <w:szCs w:val="28"/>
        </w:rPr>
        <w:t>экспертной</w:t>
      </w:r>
      <w:r w:rsidR="00076509" w:rsidRPr="0005601A">
        <w:rPr>
          <w:rFonts w:ascii="Times New Roman" w:hAnsi="Times New Roman" w:cs="Times New Roman"/>
          <w:sz w:val="28"/>
          <w:szCs w:val="28"/>
        </w:rPr>
        <w:t xml:space="preserve"> комиссии за каждое испытание. Сумма баллов, набранная </w:t>
      </w:r>
      <w:r w:rsidR="00580296">
        <w:rPr>
          <w:rFonts w:ascii="Times New Roman" w:hAnsi="Times New Roman" w:cs="Times New Roman"/>
          <w:sz w:val="28"/>
          <w:szCs w:val="28"/>
        </w:rPr>
        <w:t>участником</w:t>
      </w:r>
      <w:r w:rsidR="00076509" w:rsidRPr="0005601A">
        <w:rPr>
          <w:rFonts w:ascii="Times New Roman" w:hAnsi="Times New Roman" w:cs="Times New Roman"/>
          <w:sz w:val="28"/>
          <w:szCs w:val="28"/>
        </w:rPr>
        <w:t xml:space="preserve"> за каждое испытание, определяет общий результат. При равном количестве баллов преимущество отдается </w:t>
      </w:r>
      <w:r w:rsidR="00580296">
        <w:rPr>
          <w:rFonts w:ascii="Times New Roman" w:hAnsi="Times New Roman" w:cs="Times New Roman"/>
          <w:sz w:val="28"/>
          <w:szCs w:val="28"/>
        </w:rPr>
        <w:t>участнику</w:t>
      </w:r>
      <w:r w:rsidR="00076509" w:rsidRPr="0005601A">
        <w:rPr>
          <w:rFonts w:ascii="Times New Roman" w:hAnsi="Times New Roman" w:cs="Times New Roman"/>
          <w:sz w:val="28"/>
          <w:szCs w:val="28"/>
        </w:rPr>
        <w:t xml:space="preserve">, набравшему наибольшее количество баллов </w:t>
      </w:r>
      <w:r w:rsidR="00076509" w:rsidRPr="00150EE4">
        <w:rPr>
          <w:rFonts w:ascii="Times New Roman" w:hAnsi="Times New Roman" w:cs="Times New Roman"/>
          <w:sz w:val="28"/>
          <w:szCs w:val="28"/>
        </w:rPr>
        <w:t xml:space="preserve">в экспертной оценке </w:t>
      </w:r>
      <w:r w:rsidR="00150EE4" w:rsidRPr="00150EE4">
        <w:rPr>
          <w:rFonts w:ascii="Times New Roman" w:hAnsi="Times New Roman" w:cs="Times New Roman"/>
          <w:sz w:val="28"/>
          <w:szCs w:val="28"/>
        </w:rPr>
        <w:t>тестирования участника.</w:t>
      </w:r>
    </w:p>
    <w:p w:rsidR="00C377BD" w:rsidRPr="004421E5" w:rsidRDefault="007D42C0" w:rsidP="004421E5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347F" w:rsidRPr="0005601A">
        <w:rPr>
          <w:rFonts w:ascii="Times New Roman" w:hAnsi="Times New Roman" w:cs="Times New Roman"/>
          <w:sz w:val="28"/>
          <w:szCs w:val="28"/>
        </w:rPr>
        <w:t xml:space="preserve">.2. </w:t>
      </w:r>
      <w:r w:rsidR="0094347F" w:rsidRPr="0005601A">
        <w:rPr>
          <w:rFonts w:ascii="Times New Roman" w:eastAsia="Times New Roman" w:hAnsi="Times New Roman" w:cs="Times New Roman"/>
          <w:sz w:val="28"/>
          <w:szCs w:val="28"/>
        </w:rPr>
        <w:t xml:space="preserve">Испытания в рамках </w:t>
      </w:r>
      <w:r w:rsidR="00076509" w:rsidRPr="000560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347F" w:rsidRPr="0005601A">
        <w:rPr>
          <w:rFonts w:ascii="Times New Roman" w:eastAsia="Times New Roman" w:hAnsi="Times New Roman" w:cs="Times New Roman"/>
          <w:sz w:val="28"/>
          <w:szCs w:val="28"/>
        </w:rPr>
        <w:t>онкурса о</w:t>
      </w:r>
      <w:r w:rsidR="00076509" w:rsidRPr="0005601A">
        <w:rPr>
          <w:rFonts w:ascii="Times New Roman" w:eastAsia="Times New Roman" w:hAnsi="Times New Roman" w:cs="Times New Roman"/>
          <w:sz w:val="28"/>
          <w:szCs w:val="28"/>
        </w:rPr>
        <w:t xml:space="preserve">цениваются </w:t>
      </w:r>
      <w:r w:rsidR="00E9148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2103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76509" w:rsidRPr="0005601A">
        <w:rPr>
          <w:rFonts w:ascii="Times New Roman" w:eastAsia="Times New Roman" w:hAnsi="Times New Roman" w:cs="Times New Roman"/>
          <w:sz w:val="28"/>
          <w:szCs w:val="28"/>
        </w:rPr>
        <w:t>критери</w:t>
      </w:r>
      <w:r w:rsidR="0094347F" w:rsidRPr="0005601A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E91488">
        <w:rPr>
          <w:rFonts w:ascii="Times New Roman" w:eastAsia="Times New Roman" w:hAnsi="Times New Roman" w:cs="Times New Roman"/>
          <w:sz w:val="28"/>
          <w:szCs w:val="28"/>
        </w:rPr>
        <w:t xml:space="preserve">и оценки согласно </w:t>
      </w:r>
      <w:r w:rsidR="00E91488" w:rsidRPr="00E91488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</w:t>
      </w:r>
      <w:r w:rsidR="00E91488">
        <w:rPr>
          <w:rFonts w:ascii="Times New Roman" w:eastAsia="Times New Roman" w:hAnsi="Times New Roman" w:cs="Times New Roman"/>
          <w:sz w:val="28"/>
          <w:szCs w:val="28"/>
        </w:rPr>
        <w:t>5 к настоящему Положению.</w:t>
      </w:r>
    </w:p>
    <w:p w:rsidR="00C377BD" w:rsidRDefault="00C377BD" w:rsidP="00A45234">
      <w:pPr>
        <w:shd w:val="clear" w:color="auto" w:fill="FFFFFF"/>
        <w:tabs>
          <w:tab w:val="left" w:pos="103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269F6" w:rsidRPr="008269F6" w:rsidRDefault="007D42C0" w:rsidP="007D42C0">
      <w:pPr>
        <w:shd w:val="clear" w:color="auto" w:fill="FFFFFF"/>
        <w:tabs>
          <w:tab w:val="left" w:pos="1037"/>
        </w:tabs>
        <w:spacing w:after="0" w:line="240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10</w:t>
      </w:r>
      <w:r w:rsidR="0007650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8269F6" w:rsidRPr="00826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Подведение итогов и награждение победителей </w:t>
      </w:r>
      <w:r w:rsidR="00333CD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8269F6" w:rsidRPr="008269F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CD7F43" w:rsidRDefault="007D42C0" w:rsidP="00A452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601A">
        <w:rPr>
          <w:rFonts w:ascii="Times New Roman" w:hAnsi="Times New Roman" w:cs="Times New Roman"/>
          <w:sz w:val="28"/>
          <w:szCs w:val="28"/>
        </w:rPr>
        <w:t xml:space="preserve">.1. </w:t>
      </w:r>
      <w:r w:rsidR="009C22AC">
        <w:rPr>
          <w:rFonts w:ascii="Times New Roman" w:hAnsi="Times New Roman" w:cs="Times New Roman"/>
          <w:sz w:val="28"/>
          <w:szCs w:val="28"/>
        </w:rPr>
        <w:t xml:space="preserve">Победители конкурса (участник, занявший первое место) и призеры (участники, занявшие второе и третье </w:t>
      </w:r>
      <w:r w:rsidR="00CD7F43" w:rsidRPr="00CD7F43">
        <w:rPr>
          <w:rFonts w:ascii="Times New Roman" w:hAnsi="Times New Roman" w:cs="Times New Roman"/>
          <w:sz w:val="28"/>
          <w:szCs w:val="28"/>
        </w:rPr>
        <w:t xml:space="preserve">место) в каждой номинации определяются </w:t>
      </w:r>
      <w:r w:rsidR="009C22AC">
        <w:rPr>
          <w:rFonts w:ascii="Times New Roman" w:hAnsi="Times New Roman" w:cs="Times New Roman"/>
          <w:sz w:val="28"/>
          <w:szCs w:val="28"/>
        </w:rPr>
        <w:t>экспертной</w:t>
      </w:r>
      <w:r w:rsidR="00CD7F43" w:rsidRPr="00CD7F43">
        <w:rPr>
          <w:rFonts w:ascii="Times New Roman" w:hAnsi="Times New Roman" w:cs="Times New Roman"/>
          <w:sz w:val="28"/>
          <w:szCs w:val="28"/>
        </w:rPr>
        <w:t xml:space="preserve"> комиссией по наибольшей сумме набранных участниками конкурса баллов в ходе конкурсных испытаний в каждой номинации.</w:t>
      </w:r>
    </w:p>
    <w:p w:rsidR="008269F6" w:rsidRPr="008269F6" w:rsidRDefault="005D2F2E" w:rsidP="00A452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2C0">
        <w:rPr>
          <w:rFonts w:ascii="Times New Roman" w:hAnsi="Times New Roman" w:cs="Times New Roman"/>
          <w:sz w:val="28"/>
          <w:szCs w:val="28"/>
        </w:rPr>
        <w:t>0</w:t>
      </w:r>
      <w:r w:rsidR="008269F6" w:rsidRPr="008269F6">
        <w:rPr>
          <w:rFonts w:ascii="Times New Roman" w:hAnsi="Times New Roman" w:cs="Times New Roman"/>
          <w:sz w:val="28"/>
          <w:szCs w:val="28"/>
        </w:rPr>
        <w:t>.2. Победители</w:t>
      </w:r>
      <w:r w:rsidR="00321030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="008269F6" w:rsidRPr="008269F6">
        <w:rPr>
          <w:rFonts w:ascii="Times New Roman" w:hAnsi="Times New Roman" w:cs="Times New Roman"/>
          <w:sz w:val="28"/>
          <w:szCs w:val="28"/>
        </w:rPr>
        <w:t xml:space="preserve"> конкурса (1, 2, 3 место) награждаются дипломами и призами</w:t>
      </w:r>
      <w:r w:rsidR="00CD7F43" w:rsidRPr="00CD7F43">
        <w:t xml:space="preserve"> </w:t>
      </w:r>
      <w:r w:rsidR="00CD7F43" w:rsidRPr="00CD7F43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8269F6" w:rsidRPr="008269F6">
        <w:rPr>
          <w:rFonts w:ascii="Times New Roman" w:hAnsi="Times New Roman" w:cs="Times New Roman"/>
          <w:sz w:val="28"/>
          <w:szCs w:val="28"/>
        </w:rPr>
        <w:t>.</w:t>
      </w:r>
    </w:p>
    <w:p w:rsidR="008269F6" w:rsidRDefault="007D42C0" w:rsidP="00A452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1030">
        <w:rPr>
          <w:rFonts w:ascii="Times New Roman" w:hAnsi="Times New Roman" w:cs="Times New Roman"/>
          <w:sz w:val="28"/>
          <w:szCs w:val="28"/>
        </w:rPr>
        <w:t>.3</w:t>
      </w:r>
      <w:r w:rsidR="008269F6" w:rsidRPr="00DD6F30">
        <w:rPr>
          <w:rFonts w:ascii="Times New Roman" w:hAnsi="Times New Roman" w:cs="Times New Roman"/>
          <w:sz w:val="28"/>
          <w:szCs w:val="28"/>
        </w:rPr>
        <w:t xml:space="preserve">. </w:t>
      </w:r>
      <w:r w:rsidR="00E27473">
        <w:rPr>
          <w:rFonts w:ascii="Times New Roman" w:hAnsi="Times New Roman" w:cs="Times New Roman"/>
          <w:sz w:val="28"/>
          <w:szCs w:val="28"/>
        </w:rPr>
        <w:t>Экспертная</w:t>
      </w:r>
      <w:r w:rsidR="00DD6F30" w:rsidRPr="00DD6F30">
        <w:rPr>
          <w:rFonts w:ascii="Times New Roman" w:hAnsi="Times New Roman" w:cs="Times New Roman"/>
          <w:sz w:val="28"/>
          <w:szCs w:val="28"/>
        </w:rPr>
        <w:t xml:space="preserve"> комиссия имеет право не присваивать 1, 2, 3 места при низком уровне профессионального мастерства участников конкурса.</w:t>
      </w:r>
    </w:p>
    <w:p w:rsidR="00AB7DCA" w:rsidRDefault="007D42C0" w:rsidP="00A452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1030">
        <w:rPr>
          <w:rFonts w:ascii="Times New Roman" w:hAnsi="Times New Roman" w:cs="Times New Roman"/>
          <w:sz w:val="28"/>
          <w:szCs w:val="28"/>
        </w:rPr>
        <w:t>.4</w:t>
      </w:r>
      <w:r w:rsidR="00AB7DCA">
        <w:rPr>
          <w:rFonts w:ascii="Times New Roman" w:hAnsi="Times New Roman" w:cs="Times New Roman"/>
          <w:sz w:val="28"/>
          <w:szCs w:val="28"/>
        </w:rPr>
        <w:t>. Победители конкурса (1</w:t>
      </w:r>
      <w:r w:rsidR="00AB7DCA" w:rsidRPr="00AB7DCA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AB7DCA">
        <w:rPr>
          <w:rFonts w:ascii="Times New Roman" w:hAnsi="Times New Roman" w:cs="Times New Roman"/>
          <w:sz w:val="28"/>
          <w:szCs w:val="28"/>
        </w:rPr>
        <w:t xml:space="preserve"> </w:t>
      </w:r>
      <w:r w:rsidR="005D0F25">
        <w:rPr>
          <w:rFonts w:ascii="Times New Roman" w:hAnsi="Times New Roman" w:cs="Times New Roman"/>
          <w:sz w:val="28"/>
          <w:szCs w:val="28"/>
        </w:rPr>
        <w:t>в</w:t>
      </w:r>
      <w:r w:rsidR="00AB7DCA">
        <w:rPr>
          <w:rFonts w:ascii="Times New Roman" w:hAnsi="Times New Roman" w:cs="Times New Roman"/>
          <w:sz w:val="28"/>
          <w:szCs w:val="28"/>
        </w:rPr>
        <w:t xml:space="preserve"> каждой номинации могут</w:t>
      </w:r>
      <w:r w:rsidR="005D0F25">
        <w:rPr>
          <w:rFonts w:ascii="Times New Roman" w:hAnsi="Times New Roman" w:cs="Times New Roman"/>
          <w:sz w:val="28"/>
          <w:szCs w:val="28"/>
        </w:rPr>
        <w:t xml:space="preserve"> быть рекомендованы </w:t>
      </w:r>
      <w:r w:rsidR="00AB7DCA">
        <w:rPr>
          <w:rFonts w:ascii="Times New Roman" w:hAnsi="Times New Roman" w:cs="Times New Roman"/>
          <w:sz w:val="28"/>
          <w:szCs w:val="28"/>
        </w:rPr>
        <w:t>д</w:t>
      </w:r>
      <w:r w:rsidR="00C90185">
        <w:rPr>
          <w:rFonts w:ascii="Times New Roman" w:hAnsi="Times New Roman" w:cs="Times New Roman"/>
          <w:sz w:val="28"/>
          <w:szCs w:val="28"/>
        </w:rPr>
        <w:t>ля участия в</w:t>
      </w:r>
      <w:r w:rsidR="005D0F25">
        <w:rPr>
          <w:rFonts w:ascii="Times New Roman" w:hAnsi="Times New Roman" w:cs="Times New Roman"/>
          <w:sz w:val="28"/>
          <w:szCs w:val="28"/>
        </w:rPr>
        <w:t xml:space="preserve"> </w:t>
      </w:r>
      <w:r w:rsidR="00C90185">
        <w:rPr>
          <w:rFonts w:ascii="Times New Roman" w:hAnsi="Times New Roman" w:cs="Times New Roman"/>
          <w:sz w:val="28"/>
          <w:szCs w:val="28"/>
        </w:rPr>
        <w:t xml:space="preserve">заочном туре финального этапа Всероссийского </w:t>
      </w:r>
      <w:r w:rsidR="005D0F25">
        <w:rPr>
          <w:rFonts w:ascii="Times New Roman" w:hAnsi="Times New Roman" w:cs="Times New Roman"/>
          <w:sz w:val="28"/>
          <w:szCs w:val="28"/>
        </w:rPr>
        <w:t>конкурса на лучшего работника в сфере государственной молодежной политики.</w:t>
      </w:r>
    </w:p>
    <w:p w:rsidR="00C90185" w:rsidRPr="00DD6F30" w:rsidRDefault="00321030" w:rsidP="00A452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C90185">
        <w:rPr>
          <w:rFonts w:ascii="Times New Roman" w:hAnsi="Times New Roman" w:cs="Times New Roman"/>
          <w:sz w:val="28"/>
          <w:szCs w:val="28"/>
        </w:rPr>
        <w:t xml:space="preserve">. При невозможности участия победителей (1 место) в каждой номинации конкурса в заочном туре </w:t>
      </w:r>
      <w:r w:rsidR="00C90185" w:rsidRPr="00C90185">
        <w:rPr>
          <w:rFonts w:ascii="Times New Roman" w:hAnsi="Times New Roman" w:cs="Times New Roman"/>
          <w:sz w:val="28"/>
          <w:szCs w:val="28"/>
        </w:rPr>
        <w:t>финального этапа Всероссийского конкурса на лучшего работника в сфере государственной молодежной политики</w:t>
      </w:r>
      <w:r w:rsidR="00C90185">
        <w:rPr>
          <w:rFonts w:ascii="Times New Roman" w:hAnsi="Times New Roman" w:cs="Times New Roman"/>
          <w:sz w:val="28"/>
          <w:szCs w:val="28"/>
        </w:rPr>
        <w:t xml:space="preserve"> оргкомитет конкурса вправе направить участника, занявшего второе место.</w:t>
      </w:r>
    </w:p>
    <w:p w:rsidR="00DD6F30" w:rsidRDefault="00DD6F30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B0" w:rsidRDefault="00E949B0" w:rsidP="00C377BD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49B0" w:rsidRDefault="00E949B0" w:rsidP="00C377BD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5DD8" w:rsidRPr="000654AC" w:rsidRDefault="007D42C0" w:rsidP="00C377BD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11</w:t>
      </w:r>
      <w:r w:rsidR="00235DD8" w:rsidRPr="000654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235DD8" w:rsidRPr="000654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5DD8"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</w:t>
      </w:r>
    </w:p>
    <w:p w:rsidR="00DD6F30" w:rsidRPr="007566C8" w:rsidRDefault="007D42C0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6F30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Расходы, связанные с подготовкой и проведением </w:t>
      </w:r>
      <w:r w:rsidR="00DD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DD6F30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 счет средств субсидии на финансовое обеспечение выполнения государственного задания на оказание государственных услуг (выполнение работ), пред</w:t>
      </w:r>
      <w:r w:rsidR="00E949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6F30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ставленной ОАУ «Дом молодежи, центр подготовки граждан к военной службе», согласно утвержденной смете.</w:t>
      </w:r>
    </w:p>
    <w:p w:rsidR="00DD6F30" w:rsidRDefault="007D42C0" w:rsidP="00A452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6F30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Расходы на организацию проезда участников к месту проведения </w:t>
      </w:r>
      <w:r w:rsidR="00DD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DD6F30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обратно, страховани</w:t>
      </w:r>
      <w:r w:rsidR="00CE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F30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 </w:t>
      </w:r>
      <w:r w:rsidR="00E9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DD6F30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несчастных случаев осуществля</w:t>
      </w:r>
      <w:r w:rsidR="00CE70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D6F30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 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командирующ</w:t>
      </w:r>
      <w:r w:rsidR="007056F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F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7056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F9D" w:rsidRDefault="00F34F9D" w:rsidP="00A4523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10D95" w:rsidRDefault="00C10D95" w:rsidP="0010764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654AC" w:rsidRPr="000654AC" w:rsidRDefault="000654AC" w:rsidP="007566C8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654AC" w:rsidRPr="000654AC" w:rsidSect="00E25492">
          <w:pgSz w:w="11906" w:h="16838"/>
          <w:pgMar w:top="567" w:right="567" w:bottom="567" w:left="1985" w:header="426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0"/>
        <w:gridCol w:w="4205"/>
      </w:tblGrid>
      <w:tr w:rsidR="00717030" w:rsidRPr="00661C7D" w:rsidTr="006C0A7B">
        <w:tc>
          <w:tcPr>
            <w:tcW w:w="5010" w:type="dxa"/>
            <w:shd w:val="clear" w:color="auto" w:fill="auto"/>
          </w:tcPr>
          <w:p w:rsidR="00717030" w:rsidRPr="00661C7D" w:rsidRDefault="00717030" w:rsidP="006C0A7B">
            <w:pPr>
              <w:pStyle w:val="12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717030" w:rsidRPr="00661C7D" w:rsidRDefault="00717030" w:rsidP="006C0A7B">
            <w:pPr>
              <w:pStyle w:val="12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7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717030" w:rsidRPr="00661C7D" w:rsidTr="006C0A7B">
        <w:tc>
          <w:tcPr>
            <w:tcW w:w="5010" w:type="dxa"/>
            <w:shd w:val="clear" w:color="auto" w:fill="auto"/>
          </w:tcPr>
          <w:p w:rsidR="00717030" w:rsidRPr="00661C7D" w:rsidRDefault="00717030" w:rsidP="006C0A7B">
            <w:pPr>
              <w:pStyle w:val="12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717030" w:rsidRPr="00661C7D" w:rsidRDefault="00717030" w:rsidP="006C0A7B">
            <w:pPr>
              <w:pStyle w:val="12"/>
              <w:snapToGrid w:val="0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4BD">
              <w:rPr>
                <w:rFonts w:ascii="Times New Roman" w:hAnsi="Times New Roman"/>
                <w:sz w:val="28"/>
                <w:szCs w:val="28"/>
              </w:rPr>
              <w:t xml:space="preserve">к Положению об </w:t>
            </w:r>
            <w:r w:rsidR="00540211" w:rsidRPr="00345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областном конкурсе профессионального мастерства среди специалистов, осуществляющих деятельность по приоритетным направлениям государственной молодежной политики</w:t>
            </w:r>
          </w:p>
        </w:tc>
      </w:tr>
    </w:tbl>
    <w:p w:rsidR="00717030" w:rsidRDefault="00717030" w:rsidP="007D54BD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BD" w:rsidRDefault="00A64FCA" w:rsidP="002A2C1D">
      <w:pPr>
        <w:spacing w:after="12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D54BD" w:rsidRDefault="007D54BD" w:rsidP="005402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54BD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40211" w:rsidRPr="00345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конкурсе профессионального мастерства среди специалистов, осуществляющих деятельность по приоритетным направлениям государственной молодежной политики</w:t>
      </w:r>
    </w:p>
    <w:p w:rsidR="007D54BD" w:rsidRPr="007D54BD" w:rsidRDefault="007D54BD" w:rsidP="002A2C1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A2C1D">
        <w:rPr>
          <w:rFonts w:ascii="Times New Roman" w:hAnsi="Times New Roman" w:cs="Times New Roman"/>
          <w:sz w:val="28"/>
          <w:szCs w:val="28"/>
        </w:rPr>
        <w:t>_</w:t>
      </w:r>
    </w:p>
    <w:p w:rsidR="007D54BD" w:rsidRDefault="00451213" w:rsidP="00F66B8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17030">
        <w:rPr>
          <w:rFonts w:ascii="Times New Roman" w:hAnsi="Times New Roman" w:cs="Times New Roman"/>
          <w:sz w:val="24"/>
          <w:szCs w:val="24"/>
        </w:rPr>
        <w:t>(наименование</w:t>
      </w:r>
      <w:r w:rsidR="007D54BD" w:rsidRPr="00717030">
        <w:rPr>
          <w:rFonts w:ascii="Times New Roman" w:hAnsi="Times New Roman" w:cs="Times New Roman"/>
          <w:sz w:val="24"/>
          <w:szCs w:val="24"/>
        </w:rPr>
        <w:t xml:space="preserve"> </w:t>
      </w:r>
      <w:r w:rsidR="00F66B84">
        <w:rPr>
          <w:rFonts w:ascii="Times New Roman" w:hAnsi="Times New Roman" w:cs="Times New Roman"/>
          <w:sz w:val="24"/>
          <w:szCs w:val="24"/>
        </w:rPr>
        <w:t>органа</w:t>
      </w:r>
      <w:r w:rsidR="00F66B84" w:rsidRPr="00F66B84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</w:t>
      </w:r>
      <w:r w:rsidR="00F66B84">
        <w:rPr>
          <w:rFonts w:ascii="Times New Roman" w:hAnsi="Times New Roman" w:cs="Times New Roman"/>
          <w:sz w:val="24"/>
          <w:szCs w:val="24"/>
        </w:rPr>
        <w:t>ого</w:t>
      </w:r>
      <w:r w:rsidR="00F66B84" w:rsidRPr="00F66B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6B84">
        <w:rPr>
          <w:rFonts w:ascii="Times New Roman" w:hAnsi="Times New Roman" w:cs="Times New Roman"/>
          <w:sz w:val="24"/>
          <w:szCs w:val="24"/>
        </w:rPr>
        <w:t>а,</w:t>
      </w:r>
      <w:r w:rsidR="00F66B84" w:rsidRPr="00F66B84">
        <w:rPr>
          <w:rFonts w:ascii="Times New Roman" w:hAnsi="Times New Roman" w:cs="Times New Roman"/>
          <w:sz w:val="24"/>
          <w:szCs w:val="24"/>
        </w:rPr>
        <w:t xml:space="preserve"> </w:t>
      </w:r>
      <w:r w:rsidR="00F66B8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66B84" w:rsidRPr="00F66B84">
        <w:rPr>
          <w:rFonts w:ascii="Times New Roman" w:hAnsi="Times New Roman" w:cs="Times New Roman"/>
          <w:sz w:val="24"/>
          <w:szCs w:val="24"/>
        </w:rPr>
        <w:t>, осуществляющ</w:t>
      </w:r>
      <w:r w:rsidR="00F66B84">
        <w:rPr>
          <w:rFonts w:ascii="Times New Roman" w:hAnsi="Times New Roman" w:cs="Times New Roman"/>
          <w:sz w:val="24"/>
          <w:szCs w:val="24"/>
        </w:rPr>
        <w:t>его</w:t>
      </w:r>
      <w:r w:rsidR="00F66B84" w:rsidRPr="00F66B84">
        <w:rPr>
          <w:rFonts w:ascii="Times New Roman" w:hAnsi="Times New Roman" w:cs="Times New Roman"/>
          <w:sz w:val="24"/>
          <w:szCs w:val="24"/>
        </w:rPr>
        <w:t xml:space="preserve"> деятельность в сфере молодежной политики</w:t>
      </w:r>
      <w:r w:rsidR="007D54BD" w:rsidRPr="00717030">
        <w:rPr>
          <w:rFonts w:ascii="Times New Roman" w:hAnsi="Times New Roman" w:cs="Times New Roman"/>
          <w:sz w:val="24"/>
          <w:szCs w:val="24"/>
        </w:rPr>
        <w:t>)</w:t>
      </w:r>
    </w:p>
    <w:p w:rsidR="006518E0" w:rsidRDefault="006518E0" w:rsidP="00717030">
      <w:pPr>
        <w:spacing w:after="0" w:line="240" w:lineRule="exact"/>
        <w:jc w:val="center"/>
        <w:rPr>
          <w:rFonts w:ascii="Times New Roman" w:hAnsi="Times New Roman" w:cs="Times New Roman"/>
          <w:i/>
        </w:rPr>
      </w:pPr>
    </w:p>
    <w:p w:rsidR="006518E0" w:rsidRDefault="006518E0" w:rsidP="0065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________________________________________________________</w:t>
      </w:r>
    </w:p>
    <w:p w:rsidR="006518E0" w:rsidRDefault="006518E0" w:rsidP="0065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8E0" w:rsidRDefault="006518E0" w:rsidP="006518E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170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 участника конкурса, должность, место работы</w:t>
      </w:r>
      <w:r w:rsidRPr="00717030">
        <w:rPr>
          <w:rFonts w:ascii="Times New Roman" w:hAnsi="Times New Roman" w:cs="Times New Roman"/>
          <w:sz w:val="24"/>
          <w:szCs w:val="24"/>
        </w:rPr>
        <w:t>)</w:t>
      </w:r>
    </w:p>
    <w:p w:rsidR="006518E0" w:rsidRDefault="006518E0" w:rsidP="006518E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54BD" w:rsidRPr="007D54BD" w:rsidRDefault="00451213" w:rsidP="0065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</w:t>
      </w:r>
      <w:r w:rsidR="00A64FCA">
        <w:rPr>
          <w:rFonts w:ascii="Times New Roman" w:hAnsi="Times New Roman" w:cs="Times New Roman"/>
          <w:sz w:val="28"/>
          <w:szCs w:val="28"/>
        </w:rPr>
        <w:t xml:space="preserve">тия в </w:t>
      </w:r>
      <w:r w:rsidR="00540211" w:rsidRPr="00345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конкурсе профессионального мастерства среди специалистов, осуществляющих деятельность по приоритетным направлениям государственной молодежной политики</w:t>
      </w:r>
      <w:r w:rsidR="00540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518E0">
        <w:rPr>
          <w:rFonts w:ascii="Times New Roman" w:hAnsi="Times New Roman" w:cs="Times New Roman"/>
          <w:sz w:val="28"/>
          <w:szCs w:val="28"/>
        </w:rPr>
        <w:t>номинации: ________________________________________________________________</w:t>
      </w:r>
    </w:p>
    <w:p w:rsidR="00A64FCA" w:rsidRPr="006518E0" w:rsidRDefault="006518E0" w:rsidP="006518E0">
      <w:pPr>
        <w:shd w:val="clear" w:color="auto" w:fill="FFFFFF"/>
        <w:tabs>
          <w:tab w:val="left" w:leader="underscore" w:pos="941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518E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(указать номинацию)</w:t>
      </w:r>
    </w:p>
    <w:p w:rsidR="00540211" w:rsidRDefault="00540211" w:rsidP="006518E0">
      <w:pPr>
        <w:shd w:val="clear" w:color="auto" w:fill="FFFFFF"/>
        <w:tabs>
          <w:tab w:val="left" w:leader="underscore" w:pos="9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6518E0" w:rsidRPr="006518E0" w:rsidRDefault="006518E0" w:rsidP="006518E0">
      <w:pPr>
        <w:shd w:val="clear" w:color="auto" w:fill="FFFFFF"/>
        <w:tabs>
          <w:tab w:val="left" w:leader="underscore" w:pos="9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6518E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Комплект заявочных документов прилагается. </w:t>
      </w:r>
    </w:p>
    <w:p w:rsidR="00540211" w:rsidRDefault="006518E0" w:rsidP="006518E0">
      <w:pPr>
        <w:shd w:val="clear" w:color="auto" w:fill="FFFFFF"/>
        <w:tabs>
          <w:tab w:val="left" w:leader="underscore" w:pos="9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6518E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Приложение на _____ л. в 1 экз.</w:t>
      </w:r>
    </w:p>
    <w:p w:rsidR="00540211" w:rsidRDefault="00540211" w:rsidP="00A64FCA">
      <w:pPr>
        <w:shd w:val="clear" w:color="auto" w:fill="FFFFFF"/>
        <w:tabs>
          <w:tab w:val="left" w:leader="underscore" w:pos="9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40211" w:rsidRDefault="00540211" w:rsidP="00A64FCA">
      <w:pPr>
        <w:shd w:val="clear" w:color="auto" w:fill="FFFFFF"/>
        <w:tabs>
          <w:tab w:val="left" w:leader="underscore" w:pos="9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64FCA" w:rsidRPr="00A64FCA" w:rsidRDefault="00A64FCA" w:rsidP="00A64FCA">
      <w:pPr>
        <w:shd w:val="clear" w:color="auto" w:fill="FFFFFF"/>
        <w:tabs>
          <w:tab w:val="left" w:leader="underscore" w:pos="9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219"/>
        <w:gridCol w:w="2552"/>
        <w:gridCol w:w="2693"/>
      </w:tblGrid>
      <w:tr w:rsidR="00673A09" w:rsidRPr="000654AC" w:rsidTr="000D1F61">
        <w:tc>
          <w:tcPr>
            <w:tcW w:w="4219" w:type="dxa"/>
          </w:tcPr>
          <w:p w:rsidR="00F66B84" w:rsidRDefault="00673A09" w:rsidP="00F66B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руководител</w:t>
            </w:r>
            <w:r w:rsidR="0072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65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</w:t>
            </w:r>
          </w:p>
          <w:p w:rsidR="00673A09" w:rsidRPr="000654AC" w:rsidRDefault="00F66B84" w:rsidP="00F66B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 муниципального района, городского округа, осуществляющего деятельность в сфере молодежной политики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3A09" w:rsidRPr="000654AC" w:rsidRDefault="00673A09" w:rsidP="006C0A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73A09" w:rsidRPr="000654AC" w:rsidRDefault="00673A09" w:rsidP="006C0A7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3A09" w:rsidRDefault="00673A09" w:rsidP="006C0A7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347A5" w:rsidRDefault="005347A5" w:rsidP="006C0A7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347A5" w:rsidRPr="000654AC" w:rsidRDefault="005347A5" w:rsidP="006C0A7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73A09" w:rsidRPr="000654AC" w:rsidRDefault="00673A09" w:rsidP="006C0A7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73A09" w:rsidRPr="000654AC" w:rsidRDefault="00673A09" w:rsidP="006C0A7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A09" w:rsidRPr="000654AC" w:rsidRDefault="00673A09" w:rsidP="006C0A7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Фамилия</w:t>
            </w:r>
            <w:r w:rsidRPr="00065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558" w:rsidRPr="007230CD" w:rsidTr="000D1F61">
        <w:tc>
          <w:tcPr>
            <w:tcW w:w="4219" w:type="dxa"/>
          </w:tcPr>
          <w:p w:rsidR="00357558" w:rsidRPr="007230CD" w:rsidRDefault="000D1F61" w:rsidP="000D1F6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7558" w:rsidRPr="007230CD" w:rsidRDefault="00357558" w:rsidP="000D1F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93" w:type="dxa"/>
          </w:tcPr>
          <w:p w:rsidR="00357558" w:rsidRPr="007230CD" w:rsidRDefault="00357558" w:rsidP="006C0A7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54AC" w:rsidRDefault="0063026B" w:rsidP="0063026B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3026B" w:rsidRDefault="0063026B" w:rsidP="009D796C">
      <w:pPr>
        <w:widowControl w:val="0"/>
        <w:autoSpaceDE w:val="0"/>
        <w:autoSpaceDN w:val="0"/>
        <w:adjustRightInd w:val="0"/>
        <w:spacing w:after="120" w:line="240" w:lineRule="exact"/>
        <w:ind w:left="30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9D" w:rsidRPr="000654AC" w:rsidRDefault="005B3E9D" w:rsidP="009D796C">
      <w:pPr>
        <w:widowControl w:val="0"/>
        <w:autoSpaceDE w:val="0"/>
        <w:autoSpaceDN w:val="0"/>
        <w:adjustRightInd w:val="0"/>
        <w:spacing w:after="120" w:line="240" w:lineRule="exact"/>
        <w:ind w:left="30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3E9D" w:rsidRPr="000654AC" w:rsidSect="000654A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0"/>
        <w:gridCol w:w="4205"/>
      </w:tblGrid>
      <w:tr w:rsidR="000D1F61" w:rsidRPr="00661C7D" w:rsidTr="006C0A7B">
        <w:tc>
          <w:tcPr>
            <w:tcW w:w="5010" w:type="dxa"/>
            <w:shd w:val="clear" w:color="auto" w:fill="auto"/>
          </w:tcPr>
          <w:p w:rsidR="000D1F61" w:rsidRPr="00661C7D" w:rsidRDefault="000D1F61" w:rsidP="006C0A7B">
            <w:pPr>
              <w:pStyle w:val="12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0D1F61" w:rsidRPr="00661C7D" w:rsidRDefault="000D1F61" w:rsidP="006C0A7B">
            <w:pPr>
              <w:pStyle w:val="12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7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0D1F61" w:rsidRPr="00661C7D" w:rsidTr="006C0A7B">
        <w:tc>
          <w:tcPr>
            <w:tcW w:w="5010" w:type="dxa"/>
            <w:shd w:val="clear" w:color="auto" w:fill="auto"/>
          </w:tcPr>
          <w:p w:rsidR="000D1F61" w:rsidRPr="00661C7D" w:rsidRDefault="000D1F61" w:rsidP="006C0A7B">
            <w:pPr>
              <w:pStyle w:val="12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0D1F61" w:rsidRPr="00661C7D" w:rsidRDefault="006518E0" w:rsidP="006C0A7B">
            <w:pPr>
              <w:pStyle w:val="12"/>
              <w:snapToGrid w:val="0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8E0">
              <w:rPr>
                <w:rFonts w:ascii="Times New Roman" w:hAnsi="Times New Roman"/>
                <w:sz w:val="28"/>
                <w:szCs w:val="28"/>
              </w:rPr>
              <w:t>к Положению об областном конкурсе профессионального мастерства среди специалистов, осуществляющих деятельность по приоритетным направлениям государственной молодежной политики</w:t>
            </w:r>
          </w:p>
        </w:tc>
      </w:tr>
    </w:tbl>
    <w:p w:rsidR="00C75596" w:rsidRDefault="00C75596" w:rsidP="009D796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D6050" w:rsidRPr="00DD6050" w:rsidRDefault="00DD6050" w:rsidP="00DD6050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Резюме </w:t>
      </w:r>
    </w:p>
    <w:p w:rsidR="00DD6050" w:rsidRPr="00DD6050" w:rsidRDefault="00DD6050" w:rsidP="003159C9">
      <w:pPr>
        <w:tabs>
          <w:tab w:val="left" w:pos="375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областного конкурса профессионального мастерства среди специалистов, осуществляющих деятельность по приоритетным направлениям государственной молодежной политики </w:t>
      </w:r>
    </w:p>
    <w:p w:rsidR="00DD6050" w:rsidRPr="00DD6050" w:rsidRDefault="00DD6050" w:rsidP="00DD6050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35"/>
        <w:gridCol w:w="1961"/>
        <w:gridCol w:w="2716"/>
        <w:gridCol w:w="2694"/>
      </w:tblGrid>
      <w:tr w:rsidR="00DD6050" w:rsidRPr="00DD6050" w:rsidTr="003159C9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20037" w:rsidRPr="00DD6050" w:rsidTr="003159C9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37" w:rsidRPr="00DD6050" w:rsidRDefault="00220037" w:rsidP="00DD6050">
            <w:pPr>
              <w:widowControl w:val="0"/>
              <w:suppressAutoHyphens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7" w:rsidRPr="00DD6050" w:rsidRDefault="00220037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C7F8D" w:rsidRPr="00DD6050" w:rsidTr="003159C9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F8D" w:rsidRPr="00AC7F8D" w:rsidRDefault="00AC7F8D" w:rsidP="00DD6050">
            <w:pPr>
              <w:widowControl w:val="0"/>
              <w:suppressAutoHyphens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Домашний адрес,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C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8D" w:rsidRPr="00DD6050" w:rsidRDefault="00AC7F8D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D6050" w:rsidRPr="00DD6050" w:rsidTr="003159C9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D6050" w:rsidRPr="00DD6050" w:rsidTr="003159C9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50" w:rsidRPr="00DD6050" w:rsidRDefault="00DD6050" w:rsidP="004E01CB">
            <w:pPr>
              <w:widowControl w:val="0"/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название образовательной организации, дата </w:t>
            </w:r>
            <w:r w:rsidR="004E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оступления/</w:t>
            </w:r>
            <w:r w:rsidR="00E94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D6050" w:rsidRPr="00DD6050" w:rsidTr="003159C9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050" w:rsidRPr="00DD6050" w:rsidRDefault="00DD6050" w:rsidP="00DD6050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50" w:rsidRPr="00DD6050" w:rsidRDefault="00DD6050" w:rsidP="00E949B0">
            <w:pPr>
              <w:widowControl w:val="0"/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D6050" w:rsidRPr="00DD6050" w:rsidTr="003159C9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050" w:rsidRPr="00DD6050" w:rsidRDefault="00DD6050" w:rsidP="00DD6050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образование: курсы, стажировки с указанием названий (в порядке значимости)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D6050" w:rsidRPr="00DD6050" w:rsidTr="003159C9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050" w:rsidRPr="00DD6050" w:rsidRDefault="00DD6050" w:rsidP="00DD6050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50" w:rsidRPr="00DD6050" w:rsidRDefault="004E01CB" w:rsidP="004421E5">
            <w:pPr>
              <w:widowControl w:val="0"/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  <w:r w:rsidR="0044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DD6050"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торое высшее образование (полное название образовательной организации высшего образовани</w:t>
            </w:r>
            <w:r w:rsidR="00AC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дата поступления/ окончания)*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D6050" w:rsidRPr="00DD6050" w:rsidTr="003159C9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050" w:rsidRPr="00DD6050" w:rsidRDefault="00DD6050" w:rsidP="00DD6050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50" w:rsidRPr="00DD6050" w:rsidRDefault="00E26F8F" w:rsidP="00DD6050">
            <w:pPr>
              <w:widowControl w:val="0"/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Аспирантура, докторантура с указанием специальности, </w:t>
            </w:r>
            <w:r w:rsidR="00DD6050"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поступления/окончания </w:t>
            </w:r>
            <w:r w:rsidR="00AC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D6050" w:rsidRPr="00DD6050" w:rsidTr="003159C9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050" w:rsidRPr="00DD6050" w:rsidRDefault="00DD6050" w:rsidP="00DD6050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  <w:r w:rsidR="0073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50" w:rsidRPr="00DD6050" w:rsidRDefault="00DD605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522A2" w:rsidRPr="00DD6050" w:rsidTr="003159C9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22A2" w:rsidRPr="00DD6050" w:rsidRDefault="00A522A2" w:rsidP="00DD6050">
            <w:pPr>
              <w:widowControl w:val="0"/>
              <w:suppressAutoHyphens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</w:t>
            </w:r>
            <w:r w:rsidR="00AC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22A2" w:rsidRPr="00DD6050" w:rsidRDefault="00A522A2" w:rsidP="00DD6050">
            <w:pPr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00.00-00.00</w:t>
            </w:r>
          </w:p>
          <w:p w:rsidR="00A522A2" w:rsidRPr="00DD6050" w:rsidRDefault="00A522A2" w:rsidP="00AC7F8D">
            <w:pPr>
              <w:widowControl w:val="0"/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C7F8D"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r w:rsidR="00AC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7F8D"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2A2" w:rsidRPr="00DD6050" w:rsidRDefault="00A522A2" w:rsidP="00DD6050">
            <w:pPr>
              <w:widowControl w:val="0"/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(сфера деятельности)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A2" w:rsidRPr="00DD6050" w:rsidRDefault="00A522A2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522A2" w:rsidRPr="00DD6050" w:rsidTr="003159C9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522A2" w:rsidRPr="00DD6050" w:rsidRDefault="00A522A2" w:rsidP="00DD605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522A2" w:rsidRPr="00DD6050" w:rsidRDefault="00A522A2" w:rsidP="00DD605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2A2" w:rsidRPr="00DD6050" w:rsidRDefault="00A522A2" w:rsidP="00F66B84">
            <w:pPr>
              <w:widowControl w:val="0"/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r w:rsidR="00AC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(либо статус)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A2" w:rsidRPr="00DD6050" w:rsidRDefault="00A522A2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522A2" w:rsidRPr="00DD6050" w:rsidTr="00E949B0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2A2" w:rsidRPr="00DD6050" w:rsidRDefault="00A522A2" w:rsidP="00DD605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2A2" w:rsidRPr="00DD6050" w:rsidRDefault="00A522A2" w:rsidP="00DD605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2A2" w:rsidRPr="00DD6050" w:rsidRDefault="00A522A2" w:rsidP="00AC7F8D">
            <w:pPr>
              <w:widowControl w:val="0"/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(</w:t>
            </w:r>
            <w:r w:rsidR="00AC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перечень с указанием</w:t>
            </w:r>
            <w:r w:rsidR="00AC7F8D" w:rsidRPr="00A5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значимы</w:t>
            </w:r>
            <w:r w:rsidR="00AC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моментов</w:t>
            </w:r>
            <w:r w:rsidRPr="00A5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A2" w:rsidRPr="00DD6050" w:rsidRDefault="00A522A2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949B0" w:rsidRPr="00DD6050" w:rsidTr="00E949B0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949B0" w:rsidRPr="00DD6050" w:rsidRDefault="00E949B0" w:rsidP="00A522A2">
            <w:pPr>
              <w:widowControl w:val="0"/>
              <w:suppressAutoHyphens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Профессиональ-ный</w:t>
            </w:r>
            <w:proofErr w:type="spellEnd"/>
            <w:proofErr w:type="gramEnd"/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949B0" w:rsidRPr="00DD6050" w:rsidRDefault="00E949B0" w:rsidP="00A522A2">
            <w:pPr>
              <w:widowControl w:val="0"/>
              <w:suppressAutoHyphens/>
              <w:snapToGrid w:val="0"/>
              <w:spacing w:before="120"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D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проектах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B0" w:rsidRPr="00DD6050" w:rsidRDefault="00E949B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949B0" w:rsidRPr="00DD6050" w:rsidTr="00816822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949B0" w:rsidRPr="00DD6050" w:rsidRDefault="00E949B0" w:rsidP="00A522A2">
            <w:pPr>
              <w:widowControl w:val="0"/>
              <w:suppressAutoHyphens/>
              <w:snapToGri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949B0" w:rsidRPr="00AC7F8D" w:rsidRDefault="00E949B0" w:rsidP="00E949B0">
            <w:pPr>
              <w:pStyle w:val="Standard"/>
              <w:snapToGrid w:val="0"/>
              <w:spacing w:before="120" w:line="240" w:lineRule="exact"/>
              <w:rPr>
                <w:sz w:val="28"/>
                <w:szCs w:val="28"/>
              </w:rPr>
            </w:pPr>
            <w:r w:rsidRPr="00AC7F8D">
              <w:rPr>
                <w:sz w:val="28"/>
                <w:szCs w:val="28"/>
              </w:rPr>
              <w:t>Проф</w:t>
            </w:r>
            <w:r>
              <w:rPr>
                <w:sz w:val="28"/>
                <w:szCs w:val="28"/>
              </w:rPr>
              <w:t xml:space="preserve">ессиональные </w:t>
            </w:r>
            <w:r w:rsidRPr="00AC7F8D">
              <w:rPr>
                <w:sz w:val="28"/>
                <w:szCs w:val="28"/>
              </w:rPr>
              <w:t>знания и опыт</w:t>
            </w:r>
          </w:p>
        </w:tc>
        <w:tc>
          <w:tcPr>
            <w:tcW w:w="5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9B0" w:rsidRPr="00DD6050" w:rsidRDefault="00E949B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949B0" w:rsidRPr="00DD6050" w:rsidTr="00816822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949B0" w:rsidRPr="00DD6050" w:rsidRDefault="00E949B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49B0" w:rsidRDefault="00E949B0" w:rsidP="00A522A2">
            <w:pPr>
              <w:pStyle w:val="Standard"/>
              <w:snapToGrid w:val="0"/>
              <w:spacing w:before="120" w:line="240" w:lineRule="exact"/>
            </w:pPr>
            <w:r>
              <w:rPr>
                <w:sz w:val="28"/>
                <w:szCs w:val="28"/>
              </w:rPr>
              <w:t>Знание иностранного языка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B0" w:rsidRPr="00DD6050" w:rsidRDefault="00E949B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949B0" w:rsidRPr="00DD6050" w:rsidTr="003159C9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right w:val="nil"/>
            </w:tcBorders>
          </w:tcPr>
          <w:p w:rsidR="00E949B0" w:rsidRPr="00DD6050" w:rsidRDefault="00E949B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9B0" w:rsidRDefault="00E949B0" w:rsidP="00A522A2">
            <w:pPr>
              <w:pStyle w:val="Standard"/>
              <w:snapToGrid w:val="0"/>
              <w:spacing w:before="120" w:line="240" w:lineRule="exact"/>
            </w:pPr>
            <w:r>
              <w:rPr>
                <w:sz w:val="28"/>
                <w:szCs w:val="28"/>
              </w:rPr>
              <w:t>Сфера научного</w:t>
            </w:r>
          </w:p>
          <w:p w:rsidR="00E949B0" w:rsidRDefault="00E949B0" w:rsidP="00A522A2">
            <w:pPr>
              <w:pStyle w:val="Standard"/>
              <w:spacing w:line="240" w:lineRule="exact"/>
            </w:pPr>
            <w:r>
              <w:rPr>
                <w:sz w:val="28"/>
                <w:szCs w:val="28"/>
              </w:rPr>
              <w:t>интереса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B0" w:rsidRPr="00DD6050" w:rsidRDefault="00E949B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949B0" w:rsidRPr="00DD6050" w:rsidTr="003159C9">
        <w:trPr>
          <w:cantSplit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49B0" w:rsidRPr="00DD6050" w:rsidRDefault="00E949B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9B0" w:rsidRDefault="00E949B0" w:rsidP="00A522A2">
            <w:pPr>
              <w:pStyle w:val="Standard"/>
              <w:snapToGrid w:val="0"/>
              <w:spacing w:before="120" w:line="240" w:lineRule="exact"/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B0" w:rsidRPr="00DD6050" w:rsidRDefault="00E949B0" w:rsidP="00DD6050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D6050" w:rsidRDefault="00DD6050" w:rsidP="00DD6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2A2" w:rsidRPr="00E949B0" w:rsidRDefault="00AC7F8D" w:rsidP="00AC7F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49B0">
        <w:rPr>
          <w:rFonts w:ascii="Times New Roman" w:hAnsi="Times New Roman" w:cs="Times New Roman"/>
          <w:sz w:val="24"/>
          <w:szCs w:val="24"/>
        </w:rPr>
        <w:t>* Не заполняется участниками в случае отсутствия</w:t>
      </w:r>
      <w:r w:rsidR="00F66B84" w:rsidRPr="00E949B0">
        <w:rPr>
          <w:rFonts w:ascii="Times New Roman" w:hAnsi="Times New Roman" w:cs="Times New Roman"/>
          <w:sz w:val="24"/>
          <w:szCs w:val="24"/>
        </w:rPr>
        <w:t>.</w:t>
      </w:r>
    </w:p>
    <w:p w:rsidR="00A522A2" w:rsidRPr="00DD6050" w:rsidRDefault="00A522A2" w:rsidP="00DD6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050" w:rsidRPr="00DD6050" w:rsidRDefault="00DD6050" w:rsidP="00DD6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                          ___________________/_______________/</w:t>
      </w:r>
    </w:p>
    <w:p w:rsidR="00DD6050" w:rsidRPr="00DD6050" w:rsidRDefault="00DD6050" w:rsidP="00DD6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0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DD6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заполнения                             Личная  подпись участника            Расшифровка                            </w:t>
      </w:r>
    </w:p>
    <w:p w:rsidR="00C75596" w:rsidRDefault="00C75596" w:rsidP="000654A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54AC" w:rsidRDefault="00363F1D" w:rsidP="00363F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</w:t>
      </w:r>
    </w:p>
    <w:p w:rsidR="00DD6050" w:rsidRDefault="00DD6050" w:rsidP="00DD60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DD6050" w:rsidSect="00E949B0">
          <w:pgSz w:w="11906" w:h="16838"/>
          <w:pgMar w:top="568" w:right="567" w:bottom="70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0"/>
        <w:gridCol w:w="4205"/>
      </w:tblGrid>
      <w:tr w:rsidR="00DD6050" w:rsidRPr="00661C7D" w:rsidTr="003159C9">
        <w:tc>
          <w:tcPr>
            <w:tcW w:w="5010" w:type="dxa"/>
            <w:shd w:val="clear" w:color="auto" w:fill="auto"/>
          </w:tcPr>
          <w:p w:rsidR="00DD6050" w:rsidRPr="00661C7D" w:rsidRDefault="00DD6050" w:rsidP="003159C9">
            <w:pPr>
              <w:pStyle w:val="12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DD6050" w:rsidRPr="00661C7D" w:rsidRDefault="00DD6050" w:rsidP="003159C9">
            <w:pPr>
              <w:pStyle w:val="12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7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</w:tr>
      <w:tr w:rsidR="00DD6050" w:rsidRPr="00661C7D" w:rsidTr="003159C9">
        <w:tc>
          <w:tcPr>
            <w:tcW w:w="5010" w:type="dxa"/>
            <w:shd w:val="clear" w:color="auto" w:fill="auto"/>
          </w:tcPr>
          <w:p w:rsidR="00DD6050" w:rsidRPr="00661C7D" w:rsidRDefault="00DD6050" w:rsidP="003159C9">
            <w:pPr>
              <w:pStyle w:val="12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DD6050" w:rsidRPr="00661C7D" w:rsidRDefault="00DD6050" w:rsidP="003159C9">
            <w:pPr>
              <w:pStyle w:val="12"/>
              <w:snapToGrid w:val="0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8E0">
              <w:rPr>
                <w:rFonts w:ascii="Times New Roman" w:hAnsi="Times New Roman"/>
                <w:sz w:val="28"/>
                <w:szCs w:val="28"/>
              </w:rPr>
              <w:t>к Положению об областном конкурсе профессионального мастерства среди специалистов, осуществляющих деятельность по приоритетным направлениям государственной молодежной политики</w:t>
            </w:r>
          </w:p>
        </w:tc>
      </w:tr>
    </w:tbl>
    <w:p w:rsidR="00DD6050" w:rsidRDefault="00DD6050" w:rsidP="00DD605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03529" w:rsidRPr="00B17E19" w:rsidRDefault="00503529" w:rsidP="0050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ХАРАКТЕРИСТИКИ</w:t>
      </w:r>
    </w:p>
    <w:p w:rsidR="00503529" w:rsidRPr="00B17E19" w:rsidRDefault="00503529" w:rsidP="00881EE9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областного конкурса профессионального мастерства среди специалистов, осуществляющих деятельность по приоритетным направлениям государственной молодежной политики</w:t>
      </w:r>
    </w:p>
    <w:p w:rsidR="00503529" w:rsidRPr="00B17E19" w:rsidRDefault="00503529" w:rsidP="0050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29" w:rsidRPr="00B17E19" w:rsidRDefault="00503529" w:rsidP="0050352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специалиста органа управления молодежной политикой муниципального района, городского округа/специалиста учреждения по работе с молодежью муниципального района, городского  округа (далее специалист).</w:t>
      </w:r>
    </w:p>
    <w:p w:rsidR="00503529" w:rsidRPr="00B17E19" w:rsidRDefault="00503529" w:rsidP="0050352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Должность, замещаемая на дату проведения конкурса, и дата назначения на эту должность.</w:t>
      </w:r>
    </w:p>
    <w:p w:rsidR="00503529" w:rsidRPr="00B17E19" w:rsidRDefault="00503529" w:rsidP="0050352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должностные обязанности.</w:t>
      </w:r>
    </w:p>
    <w:p w:rsidR="00503529" w:rsidRPr="00AE6168" w:rsidRDefault="00503529" w:rsidP="0050352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Мотивированная оценка результатов профессиональной деятельности специалиста.</w:t>
      </w:r>
    </w:p>
    <w:p w:rsidR="00503529" w:rsidRPr="00B17E19" w:rsidRDefault="00503529" w:rsidP="0050352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Мотивированная оценка профессиональных и личностных качеств специалиста (владение информационными технологиями, знание законодательства Российской Федерации и Новгородской области и т.д., оценка организаторских, аналитических и иных способностей, творческого подхода к работе, инициативности и т.д.).</w:t>
      </w:r>
    </w:p>
    <w:p w:rsidR="00503529" w:rsidRPr="00B17E19" w:rsidRDefault="00503529" w:rsidP="0050352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1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наградах, поощрениях специалиста.</w:t>
      </w:r>
    </w:p>
    <w:p w:rsidR="00503529" w:rsidRPr="00B17E19" w:rsidRDefault="00503529" w:rsidP="0050352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1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 о рекомендации для участия в конкурсе профессионального мастерства среди специалистов, осуществляющих деятельность по приоритетным направлениям государственной молодежной политики.</w:t>
      </w:r>
    </w:p>
    <w:p w:rsidR="00503529" w:rsidRPr="00B17E19" w:rsidRDefault="00503529" w:rsidP="00503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29" w:rsidRDefault="00503529" w:rsidP="00503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1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года</w:t>
      </w:r>
    </w:p>
    <w:p w:rsidR="00503529" w:rsidRPr="00B17E19" w:rsidRDefault="00503529" w:rsidP="00503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219"/>
        <w:gridCol w:w="2552"/>
        <w:gridCol w:w="2693"/>
      </w:tblGrid>
      <w:tr w:rsidR="00503529" w:rsidRPr="000654AC" w:rsidTr="003159C9">
        <w:tc>
          <w:tcPr>
            <w:tcW w:w="4219" w:type="dxa"/>
          </w:tcPr>
          <w:p w:rsidR="00503529" w:rsidRDefault="00503529" w:rsidP="003159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7A5" w:rsidRDefault="00503529" w:rsidP="005347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65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</w:t>
            </w:r>
          </w:p>
          <w:p w:rsidR="00503529" w:rsidRPr="000654AC" w:rsidRDefault="005347A5" w:rsidP="005347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 муниципального района, городского округа, осуществляющего деятельность в сфере молодежной политики </w:t>
            </w:r>
            <w:r w:rsidR="0050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/учреждения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03529" w:rsidRPr="000654AC" w:rsidRDefault="00503529" w:rsidP="00315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03529" w:rsidRDefault="00503529" w:rsidP="00315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47A5" w:rsidRDefault="005347A5" w:rsidP="00315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47A5" w:rsidRDefault="005347A5" w:rsidP="00315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47A5" w:rsidRDefault="005347A5" w:rsidP="00315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47A5" w:rsidRPr="000654AC" w:rsidRDefault="005347A5" w:rsidP="00315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3529" w:rsidRPr="000654AC" w:rsidRDefault="00503529" w:rsidP="00315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03529" w:rsidRPr="000654AC" w:rsidRDefault="00503529" w:rsidP="00315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03529" w:rsidRPr="000654AC" w:rsidRDefault="00503529" w:rsidP="00315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529" w:rsidRPr="000654AC" w:rsidRDefault="00503529" w:rsidP="00315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Фамилия</w:t>
            </w:r>
            <w:r w:rsidRPr="00065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529" w:rsidRPr="007230CD" w:rsidTr="003159C9">
        <w:tc>
          <w:tcPr>
            <w:tcW w:w="4219" w:type="dxa"/>
          </w:tcPr>
          <w:p w:rsidR="00503529" w:rsidRPr="007230CD" w:rsidRDefault="00503529" w:rsidP="003159C9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03529" w:rsidRPr="007230CD" w:rsidRDefault="00503529" w:rsidP="00315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93" w:type="dxa"/>
          </w:tcPr>
          <w:p w:rsidR="00503529" w:rsidRPr="007230CD" w:rsidRDefault="00503529" w:rsidP="00315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3529" w:rsidRPr="00F10C93" w:rsidRDefault="00503529" w:rsidP="00F10C93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03529" w:rsidRDefault="00503529" w:rsidP="00DD605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91488" w:rsidRDefault="00E91488" w:rsidP="00F10C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E91488" w:rsidSect="007230CD">
          <w:pgSz w:w="11906" w:h="16838"/>
          <w:pgMar w:top="56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0"/>
        <w:gridCol w:w="4205"/>
      </w:tblGrid>
      <w:tr w:rsidR="003159C9" w:rsidRPr="00661C7D" w:rsidTr="003159C9">
        <w:tc>
          <w:tcPr>
            <w:tcW w:w="5010" w:type="dxa"/>
            <w:shd w:val="clear" w:color="auto" w:fill="auto"/>
          </w:tcPr>
          <w:p w:rsidR="003159C9" w:rsidRPr="00661C7D" w:rsidRDefault="003159C9" w:rsidP="003159C9">
            <w:pPr>
              <w:pStyle w:val="12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159C9" w:rsidRPr="00661C7D" w:rsidRDefault="003159C9" w:rsidP="003159C9">
            <w:pPr>
              <w:pStyle w:val="12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7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</w:tr>
      <w:tr w:rsidR="003159C9" w:rsidRPr="00661C7D" w:rsidTr="003159C9">
        <w:tc>
          <w:tcPr>
            <w:tcW w:w="5010" w:type="dxa"/>
            <w:shd w:val="clear" w:color="auto" w:fill="auto"/>
          </w:tcPr>
          <w:p w:rsidR="003159C9" w:rsidRPr="00661C7D" w:rsidRDefault="003159C9" w:rsidP="003159C9">
            <w:pPr>
              <w:pStyle w:val="12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159C9" w:rsidRPr="00661C7D" w:rsidRDefault="003159C9" w:rsidP="003159C9">
            <w:pPr>
              <w:pStyle w:val="12"/>
              <w:snapToGrid w:val="0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8E0">
              <w:rPr>
                <w:rFonts w:ascii="Times New Roman" w:hAnsi="Times New Roman"/>
                <w:sz w:val="28"/>
                <w:szCs w:val="28"/>
              </w:rPr>
              <w:t>к Положению об областном конкурсе профессионального мастерства среди специалистов, осуществляющих деятельность по приоритетным направлениям государственной молодежной политики</w:t>
            </w:r>
          </w:p>
        </w:tc>
      </w:tr>
    </w:tbl>
    <w:p w:rsidR="003159C9" w:rsidRDefault="003159C9" w:rsidP="003159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159C9" w:rsidRDefault="003159C9" w:rsidP="003159C9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159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Требования</w:t>
      </w:r>
    </w:p>
    <w:p w:rsidR="003159C9" w:rsidRPr="003159C9" w:rsidRDefault="003159C9" w:rsidP="003159C9">
      <w:pPr>
        <w:widowControl w:val="0"/>
        <w:suppressAutoHyphens/>
        <w:autoSpaceDE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159C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 оформлению концептуальной программы (системы работы) </w:t>
      </w:r>
      <w:r w:rsidRPr="006F232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и авторской </w:t>
      </w:r>
      <w:r w:rsidRPr="003159C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программы (проекта) участника конкурса в сфере государственной молодежной политики</w:t>
      </w:r>
    </w:p>
    <w:p w:rsidR="003159C9" w:rsidRPr="003159C9" w:rsidRDefault="003159C9" w:rsidP="00250E4A">
      <w:pPr>
        <w:widowControl w:val="0"/>
        <w:suppressAutoHyphens/>
        <w:autoSpaceDE w:val="0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59C9" w:rsidRPr="003159C9" w:rsidRDefault="003159C9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949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номинациям </w:t>
      </w:r>
      <w:r w:rsidR="00881EE9" w:rsidRPr="00E949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 и 3</w:t>
      </w:r>
      <w:r w:rsidRPr="003159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«Описание </w:t>
      </w:r>
      <w:r w:rsidR="00881E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концептуальной 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="00881E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(системы работы)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81EE9" w:rsidRPr="00881E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участника конкурса 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сфере государственной молодежной политики»</w:t>
      </w:r>
      <w:r w:rsidR="00250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881EE9" w:rsidRPr="009F2D65" w:rsidRDefault="00881EE9" w:rsidP="009F2D65">
      <w:pPr>
        <w:pStyle w:val="af3"/>
        <w:widowControl w:val="0"/>
        <w:numPr>
          <w:ilvl w:val="0"/>
          <w:numId w:val="18"/>
        </w:numPr>
        <w:suppressAutoHyphens/>
        <w:autoSpaceDE w:val="0"/>
        <w:spacing w:line="360" w:lineRule="atLeast"/>
        <w:jc w:val="both"/>
        <w:rPr>
          <w:bCs/>
          <w:sz w:val="28"/>
          <w:szCs w:val="28"/>
          <w:lang w:eastAsia="ar-SA"/>
        </w:rPr>
      </w:pPr>
      <w:r w:rsidRPr="009F2D65">
        <w:rPr>
          <w:bCs/>
          <w:sz w:val="28"/>
          <w:szCs w:val="28"/>
          <w:lang w:eastAsia="ar-SA"/>
        </w:rPr>
        <w:t>Ф.И.О. участника конкурса.</w:t>
      </w:r>
    </w:p>
    <w:p w:rsidR="00881EE9" w:rsidRDefault="009F2D65" w:rsidP="009F2D65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 </w:t>
      </w:r>
      <w:r w:rsidR="00881E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E47842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4784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E47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47842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47842">
        <w:rPr>
          <w:rFonts w:ascii="Times New Roman" w:eastAsia="Times New Roman" w:hAnsi="Times New Roman" w:cs="Times New Roman"/>
          <w:sz w:val="28"/>
          <w:szCs w:val="28"/>
        </w:rPr>
        <w:t xml:space="preserve">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сть в сфере молодежной политики</w:t>
      </w:r>
      <w:r w:rsidR="00881E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/учреждения по работе с молодежью.</w:t>
      </w:r>
    </w:p>
    <w:p w:rsidR="00881EE9" w:rsidRDefault="009F2D65" w:rsidP="009F2D65">
      <w:pPr>
        <w:shd w:val="clear" w:color="auto" w:fill="FFFFFF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К</w:t>
      </w:r>
      <w:r w:rsidR="00881E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онтактная информа</w:t>
      </w:r>
      <w:r w:rsid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ция об </w:t>
      </w:r>
      <w:r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Pr="00E47842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4784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E47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47842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47842">
        <w:rPr>
          <w:rFonts w:ascii="Times New Roman" w:eastAsia="Times New Roman" w:hAnsi="Times New Roman" w:cs="Times New Roman"/>
          <w:sz w:val="28"/>
          <w:szCs w:val="28"/>
        </w:rPr>
        <w:t xml:space="preserve">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сть в сфере молодежной политики</w:t>
      </w:r>
      <w:r w:rsidR="00881E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включающая:</w:t>
      </w:r>
    </w:p>
    <w:p w:rsidR="00881EE9" w:rsidRDefault="00881EE9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юридический и фактический адрес;</w:t>
      </w:r>
    </w:p>
    <w:p w:rsidR="00881EE9" w:rsidRDefault="00881EE9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номер телефон</w:t>
      </w:r>
      <w:r w:rsidR="00CE70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факс</w:t>
      </w:r>
      <w:r w:rsidR="009F2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81EE9" w:rsidRDefault="00881EE9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официальный сайт.</w:t>
      </w:r>
    </w:p>
    <w:p w:rsidR="00881EE9" w:rsidRDefault="009F2D65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r w:rsidR="00881E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Количество штатных сотрудников;</w:t>
      </w:r>
    </w:p>
    <w:p w:rsidR="00881EE9" w:rsidRDefault="009F2D65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r w:rsidR="00881E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Описание концептуальной программы (системы работы) (далее </w:t>
      </w:r>
      <w:r w:rsid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программа):</w:t>
      </w:r>
    </w:p>
    <w:p w:rsidR="00F10DAB" w:rsidRDefault="00F10DAB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</w:t>
      </w:r>
      <w:r w:rsidR="003159C9"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ь</w:t>
      </w:r>
      <w:r w:rsid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задачи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рограммы;</w:t>
      </w:r>
      <w:r w:rsidR="003159C9"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10DAB" w:rsidRDefault="00F10DAB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оде</w:t>
      </w:r>
      <w:r w:rsid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ржание и технологии реализации п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F10DAB" w:rsidRDefault="00F10DAB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есурсное обеспечение </w:t>
      </w:r>
      <w:r w:rsid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159C9" w:rsidRPr="003159C9" w:rsidRDefault="00F10DAB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3159C9"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жидаемые результаты</w:t>
      </w:r>
      <w:r w:rsid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реализации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рограммы;</w:t>
      </w:r>
    </w:p>
    <w:p w:rsidR="003159C9" w:rsidRDefault="00F10DAB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3159C9"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нализ и оценка </w:t>
      </w:r>
      <w:proofErr w:type="gramStart"/>
      <w:r w:rsidR="003159C9"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степени эффективности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реализации направления </w:t>
      </w:r>
      <w:r w:rsid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3159C9"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рограммы</w:t>
      </w:r>
      <w:proofErr w:type="gramEnd"/>
      <w:r w:rsidR="003159C9"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ука</w:t>
      </w:r>
      <w:r w:rsidR="00250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занием результатов мониторинга.</w:t>
      </w:r>
    </w:p>
    <w:p w:rsidR="00F10DAB" w:rsidRDefault="00F10DAB" w:rsidP="009F2D65">
      <w:pPr>
        <w:widowControl w:val="0"/>
        <w:suppressAutoHyphens/>
        <w:autoSpaceDE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0C5B" w:rsidRPr="003159C9" w:rsidRDefault="00A20C5B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2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номинациям 2 и 4 «Описание авторской программы (проекта) в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сфере государственной молодежной политики»</w:t>
      </w:r>
      <w:r w:rsidR="00250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3159C9" w:rsidRPr="009F2D65" w:rsidRDefault="003159C9" w:rsidP="009F2D65">
      <w:pPr>
        <w:pStyle w:val="af3"/>
        <w:widowControl w:val="0"/>
        <w:numPr>
          <w:ilvl w:val="0"/>
          <w:numId w:val="19"/>
        </w:numPr>
        <w:suppressAutoHyphens/>
        <w:autoSpaceDE w:val="0"/>
        <w:spacing w:line="360" w:lineRule="atLeast"/>
        <w:jc w:val="both"/>
        <w:rPr>
          <w:bCs/>
          <w:sz w:val="28"/>
          <w:szCs w:val="28"/>
          <w:lang w:eastAsia="ar-SA"/>
        </w:rPr>
      </w:pPr>
      <w:r w:rsidRPr="009F2D65">
        <w:rPr>
          <w:bCs/>
          <w:sz w:val="28"/>
          <w:szCs w:val="28"/>
          <w:lang w:eastAsia="ar-SA"/>
        </w:rPr>
        <w:t>Название программы</w:t>
      </w:r>
      <w:r w:rsidR="00A20C5B" w:rsidRPr="009F2D65">
        <w:rPr>
          <w:bCs/>
          <w:sz w:val="28"/>
          <w:szCs w:val="28"/>
          <w:lang w:eastAsia="ar-SA"/>
        </w:rPr>
        <w:t xml:space="preserve"> (проекта)</w:t>
      </w:r>
      <w:r w:rsidRPr="009F2D65">
        <w:rPr>
          <w:bCs/>
          <w:sz w:val="28"/>
          <w:szCs w:val="28"/>
          <w:lang w:eastAsia="ar-SA"/>
        </w:rPr>
        <w:t xml:space="preserve">. </w:t>
      </w:r>
    </w:p>
    <w:p w:rsidR="003159C9" w:rsidRPr="009F2D65" w:rsidRDefault="003159C9" w:rsidP="009F2D65">
      <w:pPr>
        <w:pStyle w:val="af3"/>
        <w:widowControl w:val="0"/>
        <w:numPr>
          <w:ilvl w:val="0"/>
          <w:numId w:val="19"/>
        </w:numPr>
        <w:suppressAutoHyphens/>
        <w:autoSpaceDE w:val="0"/>
        <w:spacing w:line="360" w:lineRule="atLeast"/>
        <w:jc w:val="both"/>
        <w:rPr>
          <w:bCs/>
          <w:sz w:val="28"/>
          <w:szCs w:val="28"/>
          <w:lang w:eastAsia="ar-SA"/>
        </w:rPr>
      </w:pPr>
      <w:r w:rsidRPr="009F2D65">
        <w:rPr>
          <w:bCs/>
          <w:sz w:val="28"/>
          <w:szCs w:val="28"/>
          <w:lang w:eastAsia="ar-SA"/>
        </w:rPr>
        <w:t xml:space="preserve">Автор программы </w:t>
      </w:r>
      <w:r w:rsidR="00A20C5B" w:rsidRPr="009F2D65">
        <w:rPr>
          <w:bCs/>
          <w:sz w:val="28"/>
          <w:szCs w:val="28"/>
          <w:lang w:eastAsia="ar-SA"/>
        </w:rPr>
        <w:t xml:space="preserve">(проекта) </w:t>
      </w:r>
      <w:r w:rsidRPr="009F2D65">
        <w:rPr>
          <w:bCs/>
          <w:sz w:val="28"/>
          <w:szCs w:val="28"/>
          <w:lang w:eastAsia="ar-SA"/>
        </w:rPr>
        <w:t>(Ф.И.О., должность</w:t>
      </w:r>
      <w:r w:rsidR="00A20C5B" w:rsidRPr="009F2D65">
        <w:rPr>
          <w:bCs/>
          <w:sz w:val="28"/>
          <w:szCs w:val="28"/>
          <w:lang w:eastAsia="ar-SA"/>
        </w:rPr>
        <w:t xml:space="preserve"> участника</w:t>
      </w:r>
      <w:r w:rsidRPr="009F2D65">
        <w:rPr>
          <w:bCs/>
          <w:sz w:val="28"/>
          <w:szCs w:val="28"/>
          <w:lang w:eastAsia="ar-SA"/>
        </w:rPr>
        <w:t>).</w:t>
      </w:r>
    </w:p>
    <w:p w:rsidR="003159C9" w:rsidRPr="009F2D65" w:rsidRDefault="003159C9" w:rsidP="009F2D65">
      <w:pPr>
        <w:pStyle w:val="af3"/>
        <w:widowControl w:val="0"/>
        <w:numPr>
          <w:ilvl w:val="0"/>
          <w:numId w:val="19"/>
        </w:numPr>
        <w:suppressAutoHyphens/>
        <w:autoSpaceDE w:val="0"/>
        <w:spacing w:line="360" w:lineRule="atLeast"/>
        <w:jc w:val="both"/>
        <w:rPr>
          <w:bCs/>
          <w:sz w:val="28"/>
          <w:szCs w:val="28"/>
          <w:lang w:eastAsia="ar-SA"/>
        </w:rPr>
      </w:pPr>
      <w:r w:rsidRPr="009F2D65">
        <w:rPr>
          <w:bCs/>
          <w:sz w:val="28"/>
          <w:szCs w:val="28"/>
          <w:lang w:eastAsia="ar-SA"/>
        </w:rPr>
        <w:t xml:space="preserve">Название учреждения, которое представляет </w:t>
      </w:r>
      <w:r w:rsidR="00A20C5B" w:rsidRPr="009F2D65">
        <w:rPr>
          <w:bCs/>
          <w:sz w:val="28"/>
          <w:szCs w:val="28"/>
          <w:lang w:eastAsia="ar-SA"/>
        </w:rPr>
        <w:t>участник конкурса.</w:t>
      </w:r>
    </w:p>
    <w:p w:rsidR="003159C9" w:rsidRDefault="009F2D65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r w:rsidR="003159C9"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Контактная информация</w:t>
      </w:r>
      <w:r w:rsid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 учреждении по работе с молодежью</w:t>
      </w:r>
      <w:r w:rsidR="003159C9"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включающая:</w:t>
      </w:r>
    </w:p>
    <w:p w:rsidR="00A20C5B" w:rsidRPr="00A20C5B" w:rsidRDefault="00A20C5B" w:rsidP="009F2D65">
      <w:pPr>
        <w:widowControl w:val="0"/>
        <w:suppressAutoHyphens/>
        <w:autoSpaceDE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юридический и фактический адрес;</w:t>
      </w:r>
    </w:p>
    <w:p w:rsidR="00A20C5B" w:rsidRPr="00A20C5B" w:rsidRDefault="00A20C5B" w:rsidP="009F2D65">
      <w:pPr>
        <w:widowControl w:val="0"/>
        <w:suppressAutoHyphens/>
        <w:autoSpaceDE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номер телефон</w:t>
      </w:r>
      <w:r w:rsidR="00CE70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факс</w:t>
      </w:r>
      <w:r w:rsidR="009F2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A20C5B" w:rsidRPr="003159C9" w:rsidRDefault="00A20C5B" w:rsidP="009F2D65">
      <w:pPr>
        <w:widowControl w:val="0"/>
        <w:suppressAutoHyphens/>
        <w:autoSpaceDE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официальный сайт.</w:t>
      </w:r>
    </w:p>
    <w:p w:rsidR="00A20C5B" w:rsidRPr="009F2D65" w:rsidRDefault="009F2D65" w:rsidP="009F2D65">
      <w:pPr>
        <w:spacing w:after="0" w:line="360" w:lineRule="atLeast"/>
        <w:ind w:left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 </w:t>
      </w:r>
      <w:r w:rsidR="00A20C5B" w:rsidRPr="009F2D65">
        <w:rPr>
          <w:bCs/>
          <w:sz w:val="28"/>
          <w:szCs w:val="28"/>
          <w:lang w:eastAsia="ar-SA"/>
        </w:rPr>
        <w:t>Описание авторской программы (проекта) (далее проекта):</w:t>
      </w:r>
    </w:p>
    <w:p w:rsidR="00A20C5B" w:rsidRDefault="00A20C5B" w:rsidP="009F2D65">
      <w:pPr>
        <w:widowControl w:val="0"/>
        <w:suppressAutoHyphens/>
        <w:autoSpaceDE w:val="0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общие положения, актуальность;</w:t>
      </w:r>
    </w:p>
    <w:p w:rsidR="002059B3" w:rsidRPr="00A20C5B" w:rsidRDefault="00A20C5B" w:rsidP="009F2D65">
      <w:pPr>
        <w:widowControl w:val="0"/>
        <w:suppressAutoHyphens/>
        <w:autoSpaceDE w:val="0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цель и задачи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проекта</w:t>
      </w:r>
      <w:r w:rsidR="002059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A20C5B" w:rsidRPr="00A20C5B" w:rsidRDefault="00A20C5B" w:rsidP="009F2D65">
      <w:pPr>
        <w:widowControl w:val="0"/>
        <w:suppressAutoHyphens/>
        <w:autoSpaceDE w:val="0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содержание и технологии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проекта</w:t>
      </w: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A20C5B" w:rsidRPr="00A20C5B" w:rsidRDefault="00A20C5B" w:rsidP="009F2D65">
      <w:pPr>
        <w:widowControl w:val="0"/>
        <w:suppressAutoHyphens/>
        <w:autoSpaceDE w:val="0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ресурсное обеспечение проекта</w:t>
      </w: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A20C5B" w:rsidRDefault="00A20C5B" w:rsidP="009F2D65">
      <w:pPr>
        <w:widowControl w:val="0"/>
        <w:suppressAutoHyphens/>
        <w:autoSpaceDE w:val="0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ожидаемые результаты реализации </w:t>
      </w:r>
      <w:r w:rsidR="00250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проекта</w:t>
      </w: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250E4A" w:rsidRPr="003159C9" w:rsidRDefault="00250E4A" w:rsidP="009F2D65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роки выполнения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проекта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(начало и окончание работы над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проектом</w:t>
      </w:r>
      <w:r w:rsidR="002059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(по форме </w:t>
      </w:r>
      <w:r w:rsidR="002059B3" w:rsidRPr="002059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00.00-00.00</w:t>
      </w:r>
      <w:r w:rsidR="00464A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059B3" w:rsidRPr="002059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(месяц, год)</w:t>
      </w:r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ее продолжительность).</w:t>
      </w:r>
      <w:proofErr w:type="gramEnd"/>
      <w:r w:rsidRPr="00315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Стадия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проекта</w:t>
      </w:r>
      <w:r w:rsidR="009F2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настоящее время;</w:t>
      </w:r>
    </w:p>
    <w:p w:rsidR="00A20C5B" w:rsidRDefault="00A20C5B" w:rsidP="009F2D65">
      <w:pPr>
        <w:widowControl w:val="0"/>
        <w:suppressAutoHyphens/>
        <w:autoSpaceDE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анализ и оценка степени эффективности реализации </w:t>
      </w:r>
      <w:r w:rsidR="00250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проекта</w:t>
      </w:r>
      <w:r w:rsidRPr="00A20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ук</w:t>
      </w:r>
      <w:r w:rsidR="00250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азанием результатов мониторинга;</w:t>
      </w:r>
    </w:p>
    <w:p w:rsidR="00250E4A" w:rsidRDefault="00250E4A" w:rsidP="009F2D65">
      <w:pPr>
        <w:widowControl w:val="0"/>
        <w:suppressAutoHyphens/>
        <w:autoSpaceDE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перспективы развития проекта в других субъектах Российской </w:t>
      </w:r>
      <w:r w:rsidR="009F2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едерации;</w:t>
      </w:r>
    </w:p>
    <w:p w:rsidR="00250E4A" w:rsidRDefault="00250E4A" w:rsidP="009F2D65">
      <w:pPr>
        <w:widowControl w:val="0"/>
        <w:suppressAutoHyphens/>
        <w:autoSpaceDE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дополнительная информация по проекту.</w:t>
      </w:r>
    </w:p>
    <w:p w:rsidR="00F4705D" w:rsidRPr="00F10C93" w:rsidRDefault="00F4705D" w:rsidP="00F4705D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4705D" w:rsidRDefault="00F4705D" w:rsidP="00250E4A">
      <w:pPr>
        <w:widowControl w:val="0"/>
        <w:suppressAutoHyphens/>
        <w:autoSpaceDE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F4705D" w:rsidSect="00E91488">
          <w:pgSz w:w="11906" w:h="16838"/>
          <w:pgMar w:top="56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0"/>
        <w:gridCol w:w="4205"/>
      </w:tblGrid>
      <w:tr w:rsidR="00F4705D" w:rsidRPr="00661C7D" w:rsidTr="009F2D65">
        <w:tc>
          <w:tcPr>
            <w:tcW w:w="5010" w:type="dxa"/>
            <w:shd w:val="clear" w:color="auto" w:fill="auto"/>
          </w:tcPr>
          <w:p w:rsidR="00F4705D" w:rsidRPr="00661C7D" w:rsidRDefault="00F4705D" w:rsidP="009F2D65">
            <w:pPr>
              <w:pStyle w:val="12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F4705D" w:rsidRPr="00661C7D" w:rsidRDefault="00F4705D" w:rsidP="009F2D65">
            <w:pPr>
              <w:pStyle w:val="12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7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</w:tr>
      <w:tr w:rsidR="00F4705D" w:rsidRPr="00661C7D" w:rsidTr="009F2D65">
        <w:tc>
          <w:tcPr>
            <w:tcW w:w="5010" w:type="dxa"/>
            <w:shd w:val="clear" w:color="auto" w:fill="auto"/>
          </w:tcPr>
          <w:p w:rsidR="00F4705D" w:rsidRPr="00661C7D" w:rsidRDefault="00F4705D" w:rsidP="009F2D65">
            <w:pPr>
              <w:pStyle w:val="12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F4705D" w:rsidRPr="00661C7D" w:rsidRDefault="00F4705D" w:rsidP="009F2D65">
            <w:pPr>
              <w:pStyle w:val="12"/>
              <w:snapToGrid w:val="0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8E0">
              <w:rPr>
                <w:rFonts w:ascii="Times New Roman" w:hAnsi="Times New Roman"/>
                <w:sz w:val="28"/>
                <w:szCs w:val="28"/>
              </w:rPr>
              <w:t>к Положению об областном конкурсе профессионального мастерства среди специалистов, осуществляющих деятельность по приоритетным направлениям государственной молодежной политики</w:t>
            </w:r>
          </w:p>
        </w:tc>
      </w:tr>
    </w:tbl>
    <w:p w:rsidR="00E91488" w:rsidRDefault="00E91488" w:rsidP="00F4705D">
      <w:pPr>
        <w:widowControl w:val="0"/>
        <w:suppressAutoHyphens/>
        <w:autoSpaceDE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4705D" w:rsidRDefault="00F4705D" w:rsidP="00F4705D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</w:p>
    <w:p w:rsidR="00F4705D" w:rsidRDefault="00F4705D" w:rsidP="00F4705D">
      <w:pPr>
        <w:autoSpaceDE w:val="0"/>
        <w:autoSpaceDN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конкурсных испытаний областного конкурса профессионального мастерства среди специалистов, осуществляющих деятельность по приоритетным направлениям государственной молодежной политики</w:t>
      </w:r>
    </w:p>
    <w:p w:rsidR="00411FE6" w:rsidRPr="00F4705D" w:rsidRDefault="00411FE6" w:rsidP="00F4705D">
      <w:pPr>
        <w:autoSpaceDE w:val="0"/>
        <w:autoSpaceDN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512"/>
        <w:gridCol w:w="1276"/>
      </w:tblGrid>
      <w:tr w:rsidR="00F4705D" w:rsidRPr="00F4705D" w:rsidTr="009F2D65">
        <w:trPr>
          <w:tblHeader/>
        </w:trPr>
        <w:tc>
          <w:tcPr>
            <w:tcW w:w="993" w:type="dxa"/>
          </w:tcPr>
          <w:p w:rsidR="004D79C5" w:rsidRPr="009F2D65" w:rsidRDefault="00F4705D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4D79C5"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D79C5"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2" w:type="dxa"/>
          </w:tcPr>
          <w:p w:rsidR="00F4705D" w:rsidRPr="009F2D65" w:rsidRDefault="00F4705D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</w:tcPr>
          <w:p w:rsidR="00F4705D" w:rsidRPr="009F2D65" w:rsidRDefault="009F2D65" w:rsidP="009F2D65">
            <w:pPr>
              <w:keepNext/>
              <w:autoSpaceDE w:val="0"/>
              <w:autoSpaceDN w:val="0"/>
              <w:spacing w:before="12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Кол-во б</w:t>
            </w:r>
            <w:r w:rsidR="00F4705D" w:rsidRPr="009F2D6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ов</w:t>
            </w:r>
          </w:p>
        </w:tc>
      </w:tr>
      <w:tr w:rsidR="00567451" w:rsidRPr="00F4705D" w:rsidTr="00F4705D">
        <w:tc>
          <w:tcPr>
            <w:tcW w:w="993" w:type="dxa"/>
            <w:vMerge w:val="restart"/>
          </w:tcPr>
          <w:p w:rsidR="00567451" w:rsidRPr="009F2D65" w:rsidRDefault="00567451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2" w:type="dxa"/>
          </w:tcPr>
          <w:p w:rsidR="00567451" w:rsidRPr="009F2D65" w:rsidRDefault="00567451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на тему «Моя профессия – молодежный работник»</w:t>
            </w:r>
          </w:p>
        </w:tc>
        <w:tc>
          <w:tcPr>
            <w:tcW w:w="1276" w:type="dxa"/>
            <w:vMerge w:val="restart"/>
          </w:tcPr>
          <w:p w:rsidR="00567451" w:rsidRPr="009F2D65" w:rsidRDefault="00567451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7451" w:rsidRPr="00F4705D" w:rsidTr="00F4705D">
        <w:tc>
          <w:tcPr>
            <w:tcW w:w="993" w:type="dxa"/>
            <w:vMerge/>
          </w:tcPr>
          <w:p w:rsidR="00567451" w:rsidRPr="009F2D65" w:rsidRDefault="00567451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567451" w:rsidRPr="009F2D65" w:rsidRDefault="00567451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оценки:</w:t>
            </w:r>
          </w:p>
          <w:p w:rsidR="00567451" w:rsidRPr="009F2D65" w:rsidRDefault="00567451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 в изложении своих гражданских, профес</w:t>
            </w:r>
            <w:r w:rsid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сиональных и личностных позиций</w:t>
            </w:r>
          </w:p>
          <w:p w:rsidR="00567451" w:rsidRPr="009F2D65" w:rsidRDefault="00567451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подачи (поставленная речь, внешний вид, творческая составляющая)</w:t>
            </w:r>
          </w:p>
        </w:tc>
        <w:tc>
          <w:tcPr>
            <w:tcW w:w="1276" w:type="dxa"/>
            <w:vMerge/>
          </w:tcPr>
          <w:p w:rsidR="00567451" w:rsidRPr="009F2D65" w:rsidRDefault="00567451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451" w:rsidRPr="00F4705D" w:rsidTr="00F4705D">
        <w:tc>
          <w:tcPr>
            <w:tcW w:w="993" w:type="dxa"/>
            <w:vMerge w:val="restart"/>
          </w:tcPr>
          <w:p w:rsidR="00567451" w:rsidRPr="009F2D65" w:rsidRDefault="00567451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2" w:type="dxa"/>
          </w:tcPr>
          <w:p w:rsidR="00567451" w:rsidRPr="009F2D65" w:rsidRDefault="00567451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Самопрезентация участника «Мои личные достижения» </w:t>
            </w:r>
          </w:p>
        </w:tc>
        <w:tc>
          <w:tcPr>
            <w:tcW w:w="1276" w:type="dxa"/>
            <w:vMerge w:val="restart"/>
          </w:tcPr>
          <w:p w:rsidR="00567451" w:rsidRPr="009F2D65" w:rsidRDefault="00567451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7451" w:rsidRPr="00F4705D" w:rsidTr="00F4705D">
        <w:tc>
          <w:tcPr>
            <w:tcW w:w="993" w:type="dxa"/>
            <w:vMerge/>
          </w:tcPr>
          <w:p w:rsidR="00567451" w:rsidRPr="009F2D65" w:rsidRDefault="00567451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567451" w:rsidRPr="009F2D65" w:rsidRDefault="00567451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оценки:</w:t>
            </w:r>
          </w:p>
          <w:p w:rsidR="00567451" w:rsidRPr="009F2D65" w:rsidRDefault="009F2D65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567451" w:rsidRPr="009F2D65" w:rsidRDefault="009F2D65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</w:t>
            </w:r>
          </w:p>
          <w:p w:rsidR="00567451" w:rsidRPr="009F2D65" w:rsidRDefault="009F2D65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</w:t>
            </w:r>
          </w:p>
          <w:p w:rsidR="00567451" w:rsidRPr="009F2D65" w:rsidRDefault="009F2D65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образность</w:t>
            </w:r>
          </w:p>
          <w:p w:rsidR="00567451" w:rsidRPr="009F2D65" w:rsidRDefault="00567451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</w:t>
            </w:r>
            <w:r w:rsid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приемами ораторского мастерства</w:t>
            </w:r>
          </w:p>
          <w:p w:rsidR="00567451" w:rsidRPr="009F2D65" w:rsidRDefault="009F2D65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четкое выражение свих мыслей</w:t>
            </w:r>
          </w:p>
          <w:p w:rsidR="00567451" w:rsidRPr="009F2D65" w:rsidRDefault="009F2D65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</w:t>
            </w:r>
          </w:p>
          <w:p w:rsidR="00567451" w:rsidRPr="009F2D65" w:rsidRDefault="00567451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</w:t>
            </w:r>
            <w:r w:rsid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ьность по отношению к аудитории</w:t>
            </w:r>
          </w:p>
        </w:tc>
        <w:tc>
          <w:tcPr>
            <w:tcW w:w="1276" w:type="dxa"/>
            <w:vMerge/>
          </w:tcPr>
          <w:p w:rsidR="00567451" w:rsidRPr="009F2D65" w:rsidRDefault="00567451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832" w:rsidRPr="00F4705D" w:rsidTr="00F4705D">
        <w:tc>
          <w:tcPr>
            <w:tcW w:w="993" w:type="dxa"/>
          </w:tcPr>
          <w:p w:rsidR="00B12832" w:rsidRPr="009F2D65" w:rsidRDefault="00B12832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512" w:type="dxa"/>
          </w:tcPr>
          <w:p w:rsidR="00B12832" w:rsidRPr="009F2D65" w:rsidRDefault="00B12832" w:rsidP="009F2D65">
            <w:pPr>
              <w:tabs>
                <w:tab w:val="left" w:pos="0"/>
              </w:tabs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на проверку знаний участников конкурса об основах реализации государственной молодежной политики на федеральном </w:t>
            </w:r>
            <w:r w:rsidR="00831986"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региональном </w:t>
            </w: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</w:p>
        </w:tc>
        <w:tc>
          <w:tcPr>
            <w:tcW w:w="1276" w:type="dxa"/>
          </w:tcPr>
          <w:p w:rsidR="00B12832" w:rsidRPr="009F2D65" w:rsidRDefault="00831986" w:rsidP="009F2D6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балла </w:t>
            </w:r>
            <w:r w:rsid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каждый верный ответ</w:t>
            </w:r>
          </w:p>
        </w:tc>
      </w:tr>
      <w:tr w:rsidR="00E83563" w:rsidRPr="00F4705D" w:rsidTr="00F4705D">
        <w:tc>
          <w:tcPr>
            <w:tcW w:w="993" w:type="dxa"/>
            <w:vMerge w:val="restart"/>
          </w:tcPr>
          <w:p w:rsidR="00E83563" w:rsidRPr="009F2D65" w:rsidRDefault="00E83563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2" w:type="dxa"/>
          </w:tcPr>
          <w:p w:rsidR="00E83563" w:rsidRPr="009F2D65" w:rsidRDefault="00E83563" w:rsidP="009F2D65">
            <w:pPr>
              <w:autoSpaceDE w:val="0"/>
              <w:autoSpaceDN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концептуальной программы (системы работы); авторской программы (проекта) в сфере государственной молодежной политики </w:t>
            </w:r>
          </w:p>
        </w:tc>
        <w:tc>
          <w:tcPr>
            <w:tcW w:w="1276" w:type="dxa"/>
            <w:vMerge w:val="restart"/>
          </w:tcPr>
          <w:p w:rsidR="00E83563" w:rsidRPr="009F2D65" w:rsidRDefault="00E83563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83563" w:rsidRPr="00F4705D" w:rsidTr="00F4705D">
        <w:tc>
          <w:tcPr>
            <w:tcW w:w="993" w:type="dxa"/>
            <w:vMerge/>
          </w:tcPr>
          <w:p w:rsidR="00E83563" w:rsidRPr="009F2D65" w:rsidRDefault="00E83563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E83563" w:rsidRPr="009F2D65" w:rsidRDefault="00E83563" w:rsidP="009F2D65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оценки:</w:t>
            </w:r>
          </w:p>
          <w:p w:rsidR="00E83563" w:rsidRPr="009F2D65" w:rsidRDefault="009F2D65" w:rsidP="009F2D65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содержанием предмета</w:t>
            </w:r>
          </w:p>
          <w:p w:rsidR="00CC335B" w:rsidRPr="009F2D65" w:rsidRDefault="009F2D65" w:rsidP="009F2D65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эрудиция</w:t>
            </w:r>
          </w:p>
          <w:p w:rsidR="00CC335B" w:rsidRPr="009F2D65" w:rsidRDefault="00CC335B" w:rsidP="009F2D65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рофессионально-речевая культура</w:t>
            </w:r>
          </w:p>
          <w:p w:rsidR="00CC335B" w:rsidRPr="009F2D65" w:rsidRDefault="00DC6CD7" w:rsidP="009F2D65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</w:t>
            </w:r>
            <w:r w:rsid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приемами ораторского мастерства</w:t>
            </w:r>
          </w:p>
          <w:p w:rsidR="00DC6CD7" w:rsidRPr="009F2D65" w:rsidRDefault="00DC6CD7" w:rsidP="009F2D65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четкое выражение свих мысл</w:t>
            </w:r>
            <w:r w:rsidR="00870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и следование логике изложения</w:t>
            </w:r>
          </w:p>
          <w:p w:rsidR="00DC6CD7" w:rsidRPr="009F2D65" w:rsidRDefault="00DC6CD7" w:rsidP="009F2D65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аргу</w:t>
            </w:r>
            <w:r w:rsid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ментировать заявленное суждение</w:t>
            </w:r>
          </w:p>
          <w:p w:rsidR="00DC6CD7" w:rsidRPr="009F2D65" w:rsidRDefault="00DC6CD7" w:rsidP="009F2D65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</w:t>
            </w:r>
            <w:r w:rsid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льное отношение к чужому мнению</w:t>
            </w:r>
          </w:p>
          <w:p w:rsidR="00DC6CD7" w:rsidRPr="009F2D65" w:rsidRDefault="00DC6CD7" w:rsidP="009F2D65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</w:t>
            </w:r>
            <w:r w:rsidR="00CE7034"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  <w:p w:rsidR="00E83563" w:rsidRPr="009F2D65" w:rsidRDefault="00DC6CD7" w:rsidP="009F2D65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изложения (инновационность, творческий подход)</w:t>
            </w:r>
          </w:p>
        </w:tc>
        <w:tc>
          <w:tcPr>
            <w:tcW w:w="1276" w:type="dxa"/>
            <w:vMerge/>
          </w:tcPr>
          <w:p w:rsidR="00E83563" w:rsidRPr="009F2D65" w:rsidRDefault="00E83563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CA0" w:rsidRPr="00F4705D" w:rsidTr="00F4705D">
        <w:tc>
          <w:tcPr>
            <w:tcW w:w="993" w:type="dxa"/>
            <w:vMerge w:val="restart"/>
          </w:tcPr>
          <w:p w:rsidR="000E3CA0" w:rsidRPr="009F2D65" w:rsidRDefault="000E3CA0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512" w:type="dxa"/>
          </w:tcPr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концептуальной программы (системы работы) участника конкурса в сфере государственной молодежной политики (номинации 1 и 3)</w:t>
            </w:r>
          </w:p>
        </w:tc>
        <w:tc>
          <w:tcPr>
            <w:tcW w:w="1276" w:type="dxa"/>
            <w:vMerge w:val="restart"/>
          </w:tcPr>
          <w:p w:rsidR="000E3CA0" w:rsidRPr="009F2D65" w:rsidRDefault="000E3CA0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E3CA0" w:rsidRPr="00F4705D" w:rsidTr="00F4705D">
        <w:tc>
          <w:tcPr>
            <w:tcW w:w="993" w:type="dxa"/>
            <w:vMerge/>
          </w:tcPr>
          <w:p w:rsidR="000E3CA0" w:rsidRPr="009F2D65" w:rsidRDefault="000E3CA0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оценки:</w:t>
            </w:r>
          </w:p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востребованность, актуальность программы (системы работы) для целевой группы</w:t>
            </w:r>
          </w:p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  <w:r w:rsidR="00870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изна проекта для целевой группы</w:t>
            </w:r>
          </w:p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системность, содержате</w:t>
            </w:r>
            <w:r w:rsidR="00870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 проработанность программы</w:t>
            </w:r>
          </w:p>
          <w:p w:rsidR="000E3CA0" w:rsidRPr="009F2D65" w:rsidRDefault="00870C3D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инновационных методик</w:t>
            </w:r>
          </w:p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ресурсного о</w:t>
            </w:r>
            <w:r w:rsidR="00870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беспечения реализации программы</w:t>
            </w:r>
          </w:p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реализации и результативность </w:t>
            </w:r>
            <w:r w:rsidR="00870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276" w:type="dxa"/>
            <w:vMerge/>
          </w:tcPr>
          <w:p w:rsidR="000E3CA0" w:rsidRPr="009F2D65" w:rsidRDefault="000E3CA0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CA0" w:rsidRPr="00F4705D" w:rsidTr="00F4705D">
        <w:tc>
          <w:tcPr>
            <w:tcW w:w="993" w:type="dxa"/>
            <w:vMerge/>
          </w:tcPr>
          <w:p w:rsidR="000E3CA0" w:rsidRPr="009F2D65" w:rsidRDefault="000E3CA0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авторской программы (проекта) участника конкурса в сфере государственной молодежной политики</w:t>
            </w:r>
            <w:r w:rsidR="00373B33"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(номинации 2 и 4)</w:t>
            </w:r>
          </w:p>
        </w:tc>
        <w:tc>
          <w:tcPr>
            <w:tcW w:w="1276" w:type="dxa"/>
            <w:vMerge/>
          </w:tcPr>
          <w:p w:rsidR="000E3CA0" w:rsidRPr="009F2D65" w:rsidRDefault="000E3CA0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CA0" w:rsidRPr="00F4705D" w:rsidTr="00F4705D">
        <w:tc>
          <w:tcPr>
            <w:tcW w:w="993" w:type="dxa"/>
            <w:vMerge/>
          </w:tcPr>
          <w:p w:rsidR="000E3CA0" w:rsidRPr="009F2D65" w:rsidRDefault="000E3CA0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оценки:</w:t>
            </w:r>
          </w:p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востребованность, актуальн</w:t>
            </w:r>
            <w:r w:rsidR="00870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 проекта для целевой группы</w:t>
            </w:r>
          </w:p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  <w:r w:rsidR="00870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изна проекта для целевой группы</w:t>
            </w:r>
          </w:p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системность, обоснованность, содержа</w:t>
            </w:r>
            <w:r w:rsidR="00870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проработанность проекта</w:t>
            </w:r>
          </w:p>
          <w:p w:rsidR="000E3CA0" w:rsidRPr="009F2D65" w:rsidRDefault="00870C3D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инновационных методик</w:t>
            </w:r>
          </w:p>
          <w:p w:rsidR="000E3CA0" w:rsidRPr="009F2D65" w:rsidRDefault="00870C3D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3CA0"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ресурсного обеспечения проекта</w:t>
            </w:r>
          </w:p>
          <w:p w:rsidR="000E3CA0" w:rsidRPr="009F2D65" w:rsidRDefault="000E3CA0" w:rsidP="00870C3D">
            <w:pPr>
              <w:autoSpaceDE w:val="0"/>
              <w:autoSpaceDN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</w:t>
            </w:r>
            <w:r w:rsidR="00870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ьтат проекта, социальный эффект</w:t>
            </w:r>
          </w:p>
        </w:tc>
        <w:tc>
          <w:tcPr>
            <w:tcW w:w="1276" w:type="dxa"/>
            <w:vMerge/>
          </w:tcPr>
          <w:p w:rsidR="000E3CA0" w:rsidRPr="009F2D65" w:rsidRDefault="000E3CA0" w:rsidP="009F2D65">
            <w:pPr>
              <w:autoSpaceDE w:val="0"/>
              <w:autoSpaceDN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B33" w:rsidRPr="00F10C93" w:rsidRDefault="00373B33" w:rsidP="00373B33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4705D" w:rsidRPr="00F4705D" w:rsidRDefault="00F4705D" w:rsidP="00250E4A">
      <w:pPr>
        <w:widowControl w:val="0"/>
        <w:suppressAutoHyphens/>
        <w:autoSpaceDE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F4705D" w:rsidRPr="00F4705D" w:rsidSect="00E91488">
      <w:pgSz w:w="11906" w:h="16838"/>
      <w:pgMar w:top="56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65" w:rsidRDefault="009F2D65" w:rsidP="000654AC">
      <w:pPr>
        <w:spacing w:after="0" w:line="240" w:lineRule="auto"/>
      </w:pPr>
      <w:r>
        <w:separator/>
      </w:r>
    </w:p>
  </w:endnote>
  <w:endnote w:type="continuationSeparator" w:id="0">
    <w:p w:rsidR="009F2D65" w:rsidRDefault="009F2D65" w:rsidP="0006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65" w:rsidRDefault="009F2D65" w:rsidP="000654AC">
      <w:pPr>
        <w:spacing w:after="0" w:line="240" w:lineRule="auto"/>
      </w:pPr>
      <w:r>
        <w:separator/>
      </w:r>
    </w:p>
  </w:footnote>
  <w:footnote w:type="continuationSeparator" w:id="0">
    <w:p w:rsidR="009F2D65" w:rsidRDefault="009F2D65" w:rsidP="0006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886962"/>
      <w:docPartObj>
        <w:docPartGallery w:val="Page Numbers (Top of Page)"/>
        <w:docPartUnique/>
      </w:docPartObj>
    </w:sdtPr>
    <w:sdtEndPr/>
    <w:sdtContent>
      <w:p w:rsidR="009F2D65" w:rsidRDefault="009F2D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78">
          <w:rPr>
            <w:noProof/>
          </w:rPr>
          <w:t>2</w:t>
        </w:r>
        <w:r>
          <w:fldChar w:fldCharType="end"/>
        </w:r>
      </w:p>
    </w:sdtContent>
  </w:sdt>
  <w:p w:rsidR="009F2D65" w:rsidRDefault="009F2D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4C7"/>
    <w:multiLevelType w:val="hybridMultilevel"/>
    <w:tmpl w:val="BE7C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74BB0"/>
    <w:multiLevelType w:val="hybridMultilevel"/>
    <w:tmpl w:val="C91835C0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3055E"/>
    <w:multiLevelType w:val="hybridMultilevel"/>
    <w:tmpl w:val="BE7C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9178B1"/>
    <w:multiLevelType w:val="hybridMultilevel"/>
    <w:tmpl w:val="25F47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047B6"/>
    <w:multiLevelType w:val="hybridMultilevel"/>
    <w:tmpl w:val="5D3C2498"/>
    <w:lvl w:ilvl="0" w:tplc="7860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BF0E83"/>
    <w:multiLevelType w:val="singleLevel"/>
    <w:tmpl w:val="E550F1A8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3C4B3FB2"/>
    <w:multiLevelType w:val="hybridMultilevel"/>
    <w:tmpl w:val="7D7C60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010795"/>
    <w:multiLevelType w:val="singleLevel"/>
    <w:tmpl w:val="0298BA0C"/>
    <w:lvl w:ilvl="0">
      <w:start w:val="2"/>
      <w:numFmt w:val="decimal"/>
      <w:lvlText w:val="9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409F4ECE"/>
    <w:multiLevelType w:val="hybridMultilevel"/>
    <w:tmpl w:val="D740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7623F8"/>
    <w:multiLevelType w:val="hybridMultilevel"/>
    <w:tmpl w:val="33500FAE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313A79"/>
    <w:multiLevelType w:val="multilevel"/>
    <w:tmpl w:val="F4004E62"/>
    <w:lvl w:ilvl="0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 w:val="0"/>
      </w:rPr>
    </w:lvl>
  </w:abstractNum>
  <w:abstractNum w:abstractNumId="11">
    <w:nsid w:val="49C85468"/>
    <w:multiLevelType w:val="hybridMultilevel"/>
    <w:tmpl w:val="C616F2D8"/>
    <w:lvl w:ilvl="0" w:tplc="30627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5CFE"/>
    <w:multiLevelType w:val="hybridMultilevel"/>
    <w:tmpl w:val="B0008CF0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F83251"/>
    <w:multiLevelType w:val="hybridMultilevel"/>
    <w:tmpl w:val="940ABA08"/>
    <w:lvl w:ilvl="0" w:tplc="BE92A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35B18"/>
    <w:multiLevelType w:val="hybridMultilevel"/>
    <w:tmpl w:val="381A96FE"/>
    <w:lvl w:ilvl="0" w:tplc="7AE65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3B5A6F"/>
    <w:multiLevelType w:val="hybridMultilevel"/>
    <w:tmpl w:val="C1AC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B82A8A"/>
    <w:multiLevelType w:val="hybridMultilevel"/>
    <w:tmpl w:val="43BE4896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FC7EB0"/>
    <w:multiLevelType w:val="multilevel"/>
    <w:tmpl w:val="5EB6D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8">
    <w:nsid w:val="7CBE5BD7"/>
    <w:multiLevelType w:val="hybridMultilevel"/>
    <w:tmpl w:val="1854AA92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8"/>
  </w:num>
  <w:num w:numId="5">
    <w:abstractNumId w:val="16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  <w:num w:numId="15">
    <w:abstractNumId w:val="15"/>
  </w:num>
  <w:num w:numId="16">
    <w:abstractNumId w:val="2"/>
  </w:num>
  <w:num w:numId="17">
    <w:abstractNumId w:val="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5E"/>
    <w:rsid w:val="00004C8E"/>
    <w:rsid w:val="0001709E"/>
    <w:rsid w:val="00023D9C"/>
    <w:rsid w:val="00025847"/>
    <w:rsid w:val="00026716"/>
    <w:rsid w:val="00050130"/>
    <w:rsid w:val="00050748"/>
    <w:rsid w:val="00055DE3"/>
    <w:rsid w:val="0005601A"/>
    <w:rsid w:val="00056BD4"/>
    <w:rsid w:val="00057630"/>
    <w:rsid w:val="000620C4"/>
    <w:rsid w:val="000630B0"/>
    <w:rsid w:val="000633FA"/>
    <w:rsid w:val="000654AC"/>
    <w:rsid w:val="00071590"/>
    <w:rsid w:val="00076509"/>
    <w:rsid w:val="0009245B"/>
    <w:rsid w:val="000A7503"/>
    <w:rsid w:val="000B1EBF"/>
    <w:rsid w:val="000B30B8"/>
    <w:rsid w:val="000D015F"/>
    <w:rsid w:val="000D1F61"/>
    <w:rsid w:val="000E25C0"/>
    <w:rsid w:val="000E3CA0"/>
    <w:rsid w:val="000E7A05"/>
    <w:rsid w:val="000F3939"/>
    <w:rsid w:val="0010058C"/>
    <w:rsid w:val="00101F8D"/>
    <w:rsid w:val="00107642"/>
    <w:rsid w:val="00150EE4"/>
    <w:rsid w:val="00155412"/>
    <w:rsid w:val="001762F9"/>
    <w:rsid w:val="001820D9"/>
    <w:rsid w:val="00195F1E"/>
    <w:rsid w:val="001A1C72"/>
    <w:rsid w:val="001A4553"/>
    <w:rsid w:val="001B2ABA"/>
    <w:rsid w:val="001B463D"/>
    <w:rsid w:val="001C5BAC"/>
    <w:rsid w:val="001C74A6"/>
    <w:rsid w:val="001F1C33"/>
    <w:rsid w:val="002059B3"/>
    <w:rsid w:val="0021052E"/>
    <w:rsid w:val="00220037"/>
    <w:rsid w:val="00221092"/>
    <w:rsid w:val="0022589F"/>
    <w:rsid w:val="00231571"/>
    <w:rsid w:val="00235DD8"/>
    <w:rsid w:val="002365EE"/>
    <w:rsid w:val="00236B8A"/>
    <w:rsid w:val="00246614"/>
    <w:rsid w:val="00250E4A"/>
    <w:rsid w:val="00255A8E"/>
    <w:rsid w:val="00257D0E"/>
    <w:rsid w:val="00276368"/>
    <w:rsid w:val="002776A7"/>
    <w:rsid w:val="00283801"/>
    <w:rsid w:val="00293731"/>
    <w:rsid w:val="002A2C1D"/>
    <w:rsid w:val="002A44B4"/>
    <w:rsid w:val="002C198E"/>
    <w:rsid w:val="002C1ED3"/>
    <w:rsid w:val="002D1668"/>
    <w:rsid w:val="002E282F"/>
    <w:rsid w:val="002F32AB"/>
    <w:rsid w:val="002F3A9E"/>
    <w:rsid w:val="003044C6"/>
    <w:rsid w:val="00306070"/>
    <w:rsid w:val="003159C9"/>
    <w:rsid w:val="00315A60"/>
    <w:rsid w:val="00321030"/>
    <w:rsid w:val="00321599"/>
    <w:rsid w:val="0033377F"/>
    <w:rsid w:val="00333CD9"/>
    <w:rsid w:val="00345310"/>
    <w:rsid w:val="003528B1"/>
    <w:rsid w:val="00357558"/>
    <w:rsid w:val="00363F1D"/>
    <w:rsid w:val="003656DA"/>
    <w:rsid w:val="00373B33"/>
    <w:rsid w:val="00385B3D"/>
    <w:rsid w:val="00386FC5"/>
    <w:rsid w:val="00390B05"/>
    <w:rsid w:val="003A08D8"/>
    <w:rsid w:val="003A5C66"/>
    <w:rsid w:val="003B3AF4"/>
    <w:rsid w:val="003B58D1"/>
    <w:rsid w:val="003C0CB6"/>
    <w:rsid w:val="003C1A76"/>
    <w:rsid w:val="003D0A86"/>
    <w:rsid w:val="003F75BF"/>
    <w:rsid w:val="00411FE6"/>
    <w:rsid w:val="0041435E"/>
    <w:rsid w:val="00416DCA"/>
    <w:rsid w:val="0042534D"/>
    <w:rsid w:val="00430E78"/>
    <w:rsid w:val="004372C4"/>
    <w:rsid w:val="00437EEF"/>
    <w:rsid w:val="004421E5"/>
    <w:rsid w:val="00451213"/>
    <w:rsid w:val="00456B79"/>
    <w:rsid w:val="00464A37"/>
    <w:rsid w:val="004658A1"/>
    <w:rsid w:val="0049634E"/>
    <w:rsid w:val="004A2E49"/>
    <w:rsid w:val="004B1B74"/>
    <w:rsid w:val="004B6787"/>
    <w:rsid w:val="004D62B4"/>
    <w:rsid w:val="004D79C5"/>
    <w:rsid w:val="004E01CB"/>
    <w:rsid w:val="004F4003"/>
    <w:rsid w:val="00503529"/>
    <w:rsid w:val="005152C9"/>
    <w:rsid w:val="00516354"/>
    <w:rsid w:val="005347A5"/>
    <w:rsid w:val="00540211"/>
    <w:rsid w:val="00544BFB"/>
    <w:rsid w:val="00545249"/>
    <w:rsid w:val="005461AF"/>
    <w:rsid w:val="00546A31"/>
    <w:rsid w:val="005615FD"/>
    <w:rsid w:val="00567451"/>
    <w:rsid w:val="0057598D"/>
    <w:rsid w:val="00580296"/>
    <w:rsid w:val="00583978"/>
    <w:rsid w:val="00585CAC"/>
    <w:rsid w:val="005939DE"/>
    <w:rsid w:val="005A2756"/>
    <w:rsid w:val="005B3E9D"/>
    <w:rsid w:val="005B465F"/>
    <w:rsid w:val="005C60C7"/>
    <w:rsid w:val="005D0F25"/>
    <w:rsid w:val="005D2F2E"/>
    <w:rsid w:val="005E23F1"/>
    <w:rsid w:val="005F76F7"/>
    <w:rsid w:val="00603762"/>
    <w:rsid w:val="006045F1"/>
    <w:rsid w:val="00624865"/>
    <w:rsid w:val="00624B2E"/>
    <w:rsid w:val="00624E08"/>
    <w:rsid w:val="0063026B"/>
    <w:rsid w:val="00650654"/>
    <w:rsid w:val="006518E0"/>
    <w:rsid w:val="00651E78"/>
    <w:rsid w:val="006659F6"/>
    <w:rsid w:val="00673A09"/>
    <w:rsid w:val="00675FA0"/>
    <w:rsid w:val="00684AE7"/>
    <w:rsid w:val="00690B03"/>
    <w:rsid w:val="00695E2E"/>
    <w:rsid w:val="006B2308"/>
    <w:rsid w:val="006C0A7B"/>
    <w:rsid w:val="006D4851"/>
    <w:rsid w:val="006E74A2"/>
    <w:rsid w:val="006F232A"/>
    <w:rsid w:val="006F3B50"/>
    <w:rsid w:val="007056FD"/>
    <w:rsid w:val="00706E96"/>
    <w:rsid w:val="00717030"/>
    <w:rsid w:val="007230CD"/>
    <w:rsid w:val="00726EB9"/>
    <w:rsid w:val="007275B2"/>
    <w:rsid w:val="00733D32"/>
    <w:rsid w:val="00744D89"/>
    <w:rsid w:val="0075310D"/>
    <w:rsid w:val="007566C8"/>
    <w:rsid w:val="00756F5B"/>
    <w:rsid w:val="00762A85"/>
    <w:rsid w:val="00762CA9"/>
    <w:rsid w:val="0076747B"/>
    <w:rsid w:val="00774BA5"/>
    <w:rsid w:val="00775A05"/>
    <w:rsid w:val="00780FE0"/>
    <w:rsid w:val="00784837"/>
    <w:rsid w:val="007903BE"/>
    <w:rsid w:val="007943C3"/>
    <w:rsid w:val="007B14CA"/>
    <w:rsid w:val="007C1B28"/>
    <w:rsid w:val="007C4B96"/>
    <w:rsid w:val="007D1AF1"/>
    <w:rsid w:val="007D2691"/>
    <w:rsid w:val="007D42C0"/>
    <w:rsid w:val="007D54BD"/>
    <w:rsid w:val="007E1DCF"/>
    <w:rsid w:val="007E29F0"/>
    <w:rsid w:val="007F50BE"/>
    <w:rsid w:val="007F6A60"/>
    <w:rsid w:val="00810F31"/>
    <w:rsid w:val="00811720"/>
    <w:rsid w:val="00816822"/>
    <w:rsid w:val="0082570B"/>
    <w:rsid w:val="008269F6"/>
    <w:rsid w:val="00831986"/>
    <w:rsid w:val="00831C77"/>
    <w:rsid w:val="00840CC9"/>
    <w:rsid w:val="00845299"/>
    <w:rsid w:val="008607AF"/>
    <w:rsid w:val="008644DD"/>
    <w:rsid w:val="008656F4"/>
    <w:rsid w:val="00870BE3"/>
    <w:rsid w:val="00870C3D"/>
    <w:rsid w:val="00876001"/>
    <w:rsid w:val="00877537"/>
    <w:rsid w:val="00881EE9"/>
    <w:rsid w:val="008927EC"/>
    <w:rsid w:val="00897EBD"/>
    <w:rsid w:val="008A49A8"/>
    <w:rsid w:val="008B3AA9"/>
    <w:rsid w:val="008D175E"/>
    <w:rsid w:val="008D4A0C"/>
    <w:rsid w:val="008F4000"/>
    <w:rsid w:val="008F4967"/>
    <w:rsid w:val="008F6C39"/>
    <w:rsid w:val="008F74DC"/>
    <w:rsid w:val="0091186E"/>
    <w:rsid w:val="00911DD2"/>
    <w:rsid w:val="00913F6D"/>
    <w:rsid w:val="009426E3"/>
    <w:rsid w:val="0094347F"/>
    <w:rsid w:val="0095284C"/>
    <w:rsid w:val="00973EE8"/>
    <w:rsid w:val="009751E8"/>
    <w:rsid w:val="009813DD"/>
    <w:rsid w:val="00986F30"/>
    <w:rsid w:val="009921CF"/>
    <w:rsid w:val="00993451"/>
    <w:rsid w:val="009B4901"/>
    <w:rsid w:val="009B6497"/>
    <w:rsid w:val="009C22AC"/>
    <w:rsid w:val="009D1748"/>
    <w:rsid w:val="009D4D00"/>
    <w:rsid w:val="009D796C"/>
    <w:rsid w:val="009E5AEF"/>
    <w:rsid w:val="009F2D65"/>
    <w:rsid w:val="009F7FDE"/>
    <w:rsid w:val="00A01841"/>
    <w:rsid w:val="00A02000"/>
    <w:rsid w:val="00A04A6B"/>
    <w:rsid w:val="00A20C5B"/>
    <w:rsid w:val="00A30BF6"/>
    <w:rsid w:val="00A31CE0"/>
    <w:rsid w:val="00A35407"/>
    <w:rsid w:val="00A44105"/>
    <w:rsid w:val="00A45234"/>
    <w:rsid w:val="00A522A2"/>
    <w:rsid w:val="00A53061"/>
    <w:rsid w:val="00A61F01"/>
    <w:rsid w:val="00A62627"/>
    <w:rsid w:val="00A64FCA"/>
    <w:rsid w:val="00A65A28"/>
    <w:rsid w:val="00A710B2"/>
    <w:rsid w:val="00A7565A"/>
    <w:rsid w:val="00AA1636"/>
    <w:rsid w:val="00AB71C4"/>
    <w:rsid w:val="00AB7DCA"/>
    <w:rsid w:val="00AC79AD"/>
    <w:rsid w:val="00AC7F8D"/>
    <w:rsid w:val="00AD05F1"/>
    <w:rsid w:val="00AD4B89"/>
    <w:rsid w:val="00AD538C"/>
    <w:rsid w:val="00AE6168"/>
    <w:rsid w:val="00B11DAF"/>
    <w:rsid w:val="00B12832"/>
    <w:rsid w:val="00B140EE"/>
    <w:rsid w:val="00B17E19"/>
    <w:rsid w:val="00B20188"/>
    <w:rsid w:val="00B223C7"/>
    <w:rsid w:val="00B440CB"/>
    <w:rsid w:val="00B44897"/>
    <w:rsid w:val="00B47BA0"/>
    <w:rsid w:val="00B6374A"/>
    <w:rsid w:val="00B70241"/>
    <w:rsid w:val="00B84E97"/>
    <w:rsid w:val="00BA0959"/>
    <w:rsid w:val="00BA279E"/>
    <w:rsid w:val="00BA398D"/>
    <w:rsid w:val="00BB1E2A"/>
    <w:rsid w:val="00BC5BC1"/>
    <w:rsid w:val="00BC7E19"/>
    <w:rsid w:val="00BF2392"/>
    <w:rsid w:val="00BF711E"/>
    <w:rsid w:val="00C00F28"/>
    <w:rsid w:val="00C10D95"/>
    <w:rsid w:val="00C241B4"/>
    <w:rsid w:val="00C24FE9"/>
    <w:rsid w:val="00C377BD"/>
    <w:rsid w:val="00C44A99"/>
    <w:rsid w:val="00C53774"/>
    <w:rsid w:val="00C64964"/>
    <w:rsid w:val="00C74804"/>
    <w:rsid w:val="00C75596"/>
    <w:rsid w:val="00C8187E"/>
    <w:rsid w:val="00C86B6C"/>
    <w:rsid w:val="00C87352"/>
    <w:rsid w:val="00C87D6A"/>
    <w:rsid w:val="00C90185"/>
    <w:rsid w:val="00C91A42"/>
    <w:rsid w:val="00CC335B"/>
    <w:rsid w:val="00CC68BD"/>
    <w:rsid w:val="00CD0F11"/>
    <w:rsid w:val="00CD7F43"/>
    <w:rsid w:val="00CE6DA8"/>
    <w:rsid w:val="00CE7034"/>
    <w:rsid w:val="00D00029"/>
    <w:rsid w:val="00D00123"/>
    <w:rsid w:val="00D00D2E"/>
    <w:rsid w:val="00D04961"/>
    <w:rsid w:val="00D14D97"/>
    <w:rsid w:val="00D15EE1"/>
    <w:rsid w:val="00D57E4B"/>
    <w:rsid w:val="00D620E4"/>
    <w:rsid w:val="00D6355A"/>
    <w:rsid w:val="00D81D41"/>
    <w:rsid w:val="00DA59A5"/>
    <w:rsid w:val="00DC62DA"/>
    <w:rsid w:val="00DC6CD7"/>
    <w:rsid w:val="00DD6050"/>
    <w:rsid w:val="00DD6F30"/>
    <w:rsid w:val="00DF2695"/>
    <w:rsid w:val="00DF762B"/>
    <w:rsid w:val="00E12917"/>
    <w:rsid w:val="00E17B70"/>
    <w:rsid w:val="00E20DF8"/>
    <w:rsid w:val="00E21F2D"/>
    <w:rsid w:val="00E25492"/>
    <w:rsid w:val="00E26F8F"/>
    <w:rsid w:val="00E27473"/>
    <w:rsid w:val="00E349D4"/>
    <w:rsid w:val="00E40F05"/>
    <w:rsid w:val="00E41DBD"/>
    <w:rsid w:val="00E47842"/>
    <w:rsid w:val="00E5787C"/>
    <w:rsid w:val="00E6562B"/>
    <w:rsid w:val="00E70A85"/>
    <w:rsid w:val="00E741E0"/>
    <w:rsid w:val="00E83563"/>
    <w:rsid w:val="00E91488"/>
    <w:rsid w:val="00E92BA2"/>
    <w:rsid w:val="00E949B0"/>
    <w:rsid w:val="00EB2699"/>
    <w:rsid w:val="00EB605F"/>
    <w:rsid w:val="00EB75B4"/>
    <w:rsid w:val="00ED240E"/>
    <w:rsid w:val="00EE1642"/>
    <w:rsid w:val="00EE2043"/>
    <w:rsid w:val="00EF437A"/>
    <w:rsid w:val="00EF5B24"/>
    <w:rsid w:val="00F01796"/>
    <w:rsid w:val="00F10C93"/>
    <w:rsid w:val="00F10DAB"/>
    <w:rsid w:val="00F13820"/>
    <w:rsid w:val="00F17FD4"/>
    <w:rsid w:val="00F34F9D"/>
    <w:rsid w:val="00F4143B"/>
    <w:rsid w:val="00F429DF"/>
    <w:rsid w:val="00F43BE6"/>
    <w:rsid w:val="00F4705D"/>
    <w:rsid w:val="00F47C29"/>
    <w:rsid w:val="00F566AF"/>
    <w:rsid w:val="00F61771"/>
    <w:rsid w:val="00F64FE8"/>
    <w:rsid w:val="00F66B84"/>
    <w:rsid w:val="00F877C6"/>
    <w:rsid w:val="00FA2FDB"/>
    <w:rsid w:val="00FA4915"/>
    <w:rsid w:val="00FA7FB8"/>
    <w:rsid w:val="00FB43E1"/>
    <w:rsid w:val="00FB499D"/>
    <w:rsid w:val="00FC076A"/>
    <w:rsid w:val="00FC474B"/>
    <w:rsid w:val="00FD7EAF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4AC"/>
  </w:style>
  <w:style w:type="paragraph" w:styleId="a3">
    <w:name w:val="Block Text"/>
    <w:basedOn w:val="a"/>
    <w:uiPriority w:val="99"/>
    <w:rsid w:val="000654AC"/>
    <w:pPr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654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5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065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54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0654AC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654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0654AC"/>
    <w:pPr>
      <w:widowControl w:val="0"/>
      <w:spacing w:before="120" w:after="0" w:line="240" w:lineRule="auto"/>
      <w:ind w:left="40"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a"/>
    <w:link w:val="11"/>
    <w:uiPriority w:val="99"/>
    <w:rsid w:val="000654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Стиль1 Знак"/>
    <w:link w:val="10"/>
    <w:uiPriority w:val="99"/>
    <w:locked/>
    <w:rsid w:val="000654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 Знак Знак Знак Знак 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Strong"/>
    <w:basedOn w:val="a0"/>
    <w:uiPriority w:val="99"/>
    <w:qFormat/>
    <w:rsid w:val="000654AC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065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06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065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0654AC"/>
    <w:rPr>
      <w:rFonts w:cs="Times New Roman"/>
      <w:vertAlign w:val="superscript"/>
    </w:rPr>
  </w:style>
  <w:style w:type="paragraph" w:customStyle="1" w:styleId="ConsPlusNormal">
    <w:name w:val="ConsPlusNormal"/>
    <w:rsid w:val="000E2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1 Обычный"/>
    <w:basedOn w:val="a"/>
    <w:rsid w:val="00717030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customStyle="1" w:styleId="Standard">
    <w:name w:val="Standard"/>
    <w:rsid w:val="00A522A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f7">
    <w:name w:val="line number"/>
    <w:basedOn w:val="a0"/>
    <w:uiPriority w:val="99"/>
    <w:semiHidden/>
    <w:unhideWhenUsed/>
    <w:rsid w:val="00E9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4AC"/>
  </w:style>
  <w:style w:type="paragraph" w:styleId="a3">
    <w:name w:val="Block Text"/>
    <w:basedOn w:val="a"/>
    <w:uiPriority w:val="99"/>
    <w:rsid w:val="000654AC"/>
    <w:pPr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654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5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065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54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0654AC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654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0654AC"/>
    <w:pPr>
      <w:widowControl w:val="0"/>
      <w:spacing w:before="120" w:after="0" w:line="240" w:lineRule="auto"/>
      <w:ind w:left="40"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a"/>
    <w:link w:val="11"/>
    <w:uiPriority w:val="99"/>
    <w:rsid w:val="000654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Стиль1 Знак"/>
    <w:link w:val="10"/>
    <w:uiPriority w:val="99"/>
    <w:locked/>
    <w:rsid w:val="000654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 Знак Знак Знак Знак 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Strong"/>
    <w:basedOn w:val="a0"/>
    <w:uiPriority w:val="99"/>
    <w:qFormat/>
    <w:rsid w:val="000654AC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065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06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065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0654AC"/>
    <w:rPr>
      <w:rFonts w:cs="Times New Roman"/>
      <w:vertAlign w:val="superscript"/>
    </w:rPr>
  </w:style>
  <w:style w:type="paragraph" w:customStyle="1" w:styleId="ConsPlusNormal">
    <w:name w:val="ConsPlusNormal"/>
    <w:rsid w:val="000E2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1 Обычный"/>
    <w:basedOn w:val="a"/>
    <w:rsid w:val="00717030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customStyle="1" w:styleId="Standard">
    <w:name w:val="Standard"/>
    <w:rsid w:val="00A522A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f7">
    <w:name w:val="line number"/>
    <w:basedOn w:val="a0"/>
    <w:uiPriority w:val="99"/>
    <w:semiHidden/>
    <w:unhideWhenUsed/>
    <w:rsid w:val="00E9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mmol5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s.fadm.gov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C913-7257-4E5D-BF3F-F238F50E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</dc:creator>
  <cp:lastModifiedBy>user</cp:lastModifiedBy>
  <cp:revision>7</cp:revision>
  <cp:lastPrinted>2018-08-28T15:04:00Z</cp:lastPrinted>
  <dcterms:created xsi:type="dcterms:W3CDTF">2018-08-13T14:27:00Z</dcterms:created>
  <dcterms:modified xsi:type="dcterms:W3CDTF">2018-08-28T15:05:00Z</dcterms:modified>
</cp:coreProperties>
</file>